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F5" w:rsidRDefault="00D81BF5" w:rsidP="00D81BF5">
      <w:pPr>
        <w:jc w:val="right"/>
        <w:rPr>
          <w:rFonts w:asciiTheme="minorHAnsi" w:hAnsiTheme="minorHAnsi"/>
        </w:rPr>
      </w:pPr>
    </w:p>
    <w:p w:rsidR="00A5759D" w:rsidRPr="00BB7182" w:rsidRDefault="00A5759D" w:rsidP="00D81BF5">
      <w:pPr>
        <w:jc w:val="right"/>
        <w:rPr>
          <w:rFonts w:asciiTheme="minorHAnsi" w:hAnsiTheme="minorHAnsi"/>
        </w:rPr>
      </w:pPr>
    </w:p>
    <w:p w:rsidR="00D81BF5" w:rsidRPr="00BB7182" w:rsidRDefault="00D81BF5" w:rsidP="00D81BF5">
      <w:pPr>
        <w:jc w:val="right"/>
        <w:rPr>
          <w:rFonts w:asciiTheme="minorHAnsi" w:hAnsiTheme="minorHAnsi"/>
        </w:rPr>
      </w:pPr>
    </w:p>
    <w:p w:rsidR="00D81BF5" w:rsidRPr="00BB7182" w:rsidRDefault="00D81BF5" w:rsidP="00D81BF5">
      <w:pPr>
        <w:jc w:val="right"/>
        <w:rPr>
          <w:rFonts w:asciiTheme="minorHAnsi" w:hAnsiTheme="minorHAnsi"/>
        </w:rPr>
      </w:pPr>
    </w:p>
    <w:p w:rsidR="00D81BF5" w:rsidRPr="00BB7182" w:rsidRDefault="00D81BF5" w:rsidP="00D81BF5">
      <w:pPr>
        <w:jc w:val="right"/>
        <w:rPr>
          <w:rFonts w:asciiTheme="minorHAnsi" w:hAnsiTheme="minorHAnsi"/>
        </w:rPr>
      </w:pPr>
    </w:p>
    <w:p w:rsidR="00D81BF5" w:rsidRPr="00BB7182" w:rsidRDefault="00D81BF5" w:rsidP="00D81BF5">
      <w:pPr>
        <w:jc w:val="right"/>
        <w:rPr>
          <w:rFonts w:asciiTheme="minorHAnsi" w:hAnsiTheme="minorHAnsi"/>
        </w:rPr>
      </w:pPr>
    </w:p>
    <w:p w:rsidR="00D43950" w:rsidRPr="00BB7182" w:rsidRDefault="00D43950" w:rsidP="00D43950">
      <w:pPr>
        <w:jc w:val="right"/>
        <w:rPr>
          <w:rFonts w:asciiTheme="minorHAnsi" w:hAnsiTheme="minorHAnsi"/>
          <w:szCs w:val="18"/>
        </w:rPr>
      </w:pPr>
      <w:r w:rsidRPr="00BB7182">
        <w:rPr>
          <w:rFonts w:asciiTheme="minorHAnsi" w:hAnsiTheme="minorHAnsi"/>
          <w:noProof/>
          <w:szCs w:val="18"/>
        </w:rPr>
        <w:drawing>
          <wp:inline distT="0" distB="0" distL="0" distR="0">
            <wp:extent cx="2358390" cy="413418"/>
            <wp:effectExtent l="19050" t="0" r="3810" b="0"/>
            <wp:docPr id="3" name="Picture 1" descr="C:\Users\Steven\AppData\Local\Microsoft\Windows\Temporary Internet Files\Content.Outlook\OA5SP3RE\FaxCore Offici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AppData\Local\Microsoft\Windows\Temporary Internet Files\Content.Outlook\OA5SP3RE\FaxCore Official Logo (2).jpg"/>
                    <pic:cNvPicPr>
                      <a:picLocks noChangeAspect="1" noChangeArrowheads="1"/>
                    </pic:cNvPicPr>
                  </pic:nvPicPr>
                  <pic:blipFill>
                    <a:blip r:embed="rId12" cstate="print"/>
                    <a:srcRect/>
                    <a:stretch>
                      <a:fillRect/>
                    </a:stretch>
                  </pic:blipFill>
                  <pic:spPr bwMode="auto">
                    <a:xfrm>
                      <a:off x="0" y="0"/>
                      <a:ext cx="2372771" cy="415939"/>
                    </a:xfrm>
                    <a:prstGeom prst="rect">
                      <a:avLst/>
                    </a:prstGeom>
                    <a:noFill/>
                    <a:ln w="9525">
                      <a:noFill/>
                      <a:miter lim="800000"/>
                      <a:headEnd/>
                      <a:tailEnd/>
                    </a:ln>
                  </pic:spPr>
                </pic:pic>
              </a:graphicData>
            </a:graphic>
          </wp:inline>
        </w:drawing>
      </w:r>
    </w:p>
    <w:p w:rsidR="00D43950" w:rsidRPr="00BB7182" w:rsidRDefault="008F2A05" w:rsidP="00D43950">
      <w:pPr>
        <w:jc w:val="right"/>
        <w:rPr>
          <w:rFonts w:asciiTheme="minorHAnsi" w:hAnsiTheme="minorHAnsi"/>
          <w:sz w:val="20"/>
          <w:szCs w:val="20"/>
        </w:rPr>
      </w:pPr>
      <w:r>
        <w:rPr>
          <w:rFonts w:asciiTheme="minorHAnsi" w:hAnsiTheme="minorHAnsi"/>
          <w:sz w:val="20"/>
          <w:szCs w:val="20"/>
        </w:rPr>
        <w:t>Version 2</w:t>
      </w:r>
      <w:r w:rsidR="00D43950" w:rsidRPr="00BB7182">
        <w:rPr>
          <w:rFonts w:asciiTheme="minorHAnsi" w:hAnsiTheme="minorHAnsi"/>
          <w:sz w:val="20"/>
          <w:szCs w:val="20"/>
        </w:rPr>
        <w:t>.0</w:t>
      </w:r>
      <w:r w:rsidR="00B478F3">
        <w:rPr>
          <w:rFonts w:asciiTheme="minorHAnsi" w:hAnsiTheme="minorHAnsi"/>
          <w:sz w:val="20"/>
          <w:szCs w:val="20"/>
        </w:rPr>
        <w:t>.0</w:t>
      </w:r>
    </w:p>
    <w:p w:rsidR="00D43950" w:rsidRPr="00BB7182" w:rsidRDefault="00D43950" w:rsidP="00D43950">
      <w:pPr>
        <w:jc w:val="right"/>
        <w:rPr>
          <w:rFonts w:asciiTheme="minorHAnsi" w:hAnsiTheme="minorHAnsi"/>
          <w:szCs w:val="18"/>
        </w:rPr>
      </w:pPr>
    </w:p>
    <w:p w:rsidR="00132C4A" w:rsidRDefault="008F2A05" w:rsidP="00D43950">
      <w:pPr>
        <w:jc w:val="right"/>
        <w:rPr>
          <w:rFonts w:asciiTheme="minorHAnsi" w:hAnsiTheme="minorHAnsi"/>
          <w:b/>
          <w:sz w:val="32"/>
          <w:szCs w:val="32"/>
        </w:rPr>
      </w:pPr>
      <w:r>
        <w:rPr>
          <w:rFonts w:asciiTheme="minorHAnsi" w:hAnsiTheme="minorHAnsi"/>
          <w:b/>
          <w:sz w:val="32"/>
          <w:szCs w:val="32"/>
        </w:rPr>
        <w:t>FaxCore eV5</w:t>
      </w:r>
      <w:r w:rsidR="00D43950" w:rsidRPr="00BB7182">
        <w:rPr>
          <w:rFonts w:asciiTheme="minorHAnsi" w:hAnsiTheme="minorHAnsi"/>
          <w:b/>
          <w:sz w:val="32"/>
          <w:szCs w:val="32"/>
        </w:rPr>
        <w:br/>
      </w:r>
      <w:r w:rsidR="00B478F3">
        <w:rPr>
          <w:rFonts w:asciiTheme="minorHAnsi" w:hAnsiTheme="minorHAnsi"/>
          <w:b/>
          <w:sz w:val="32"/>
          <w:szCs w:val="32"/>
        </w:rPr>
        <w:t>File Gateway Configuration</w:t>
      </w:r>
    </w:p>
    <w:p w:rsidR="00D81BF5" w:rsidRPr="00132C4A" w:rsidRDefault="00132C4A" w:rsidP="00132C4A">
      <w:pPr>
        <w:rPr>
          <w:rFonts w:asciiTheme="minorHAnsi" w:hAnsiTheme="minorHAnsi"/>
          <w:b/>
          <w:sz w:val="32"/>
          <w:szCs w:val="32"/>
        </w:rPr>
      </w:pPr>
      <w:r>
        <w:rPr>
          <w:rFonts w:asciiTheme="minorHAnsi" w:hAnsiTheme="minorHAnsi"/>
          <w:b/>
          <w:sz w:val="32"/>
          <w:szCs w:val="32"/>
        </w:rPr>
        <w:br w:type="page"/>
      </w:r>
    </w:p>
    <w:sdt>
      <w:sdtPr>
        <w:rPr>
          <w:rFonts w:eastAsiaTheme="minorHAnsi" w:cstheme="minorBidi"/>
          <w:b w:val="0"/>
          <w:bCs w:val="0"/>
          <w:color w:val="auto"/>
          <w:sz w:val="22"/>
          <w:szCs w:val="22"/>
        </w:rPr>
        <w:id w:val="16275109"/>
        <w:docPartObj>
          <w:docPartGallery w:val="Table of Contents"/>
          <w:docPartUnique/>
        </w:docPartObj>
      </w:sdtPr>
      <w:sdtContent>
        <w:p w:rsidR="00CD49C0" w:rsidRPr="00CD49C0" w:rsidRDefault="009B62ED" w:rsidP="00CD49C0">
          <w:pPr>
            <w:pStyle w:val="TOCHeading"/>
          </w:pPr>
          <w:r>
            <w:t>Contents</w:t>
          </w:r>
          <w:r w:rsidR="00CD49C0">
            <w:br/>
          </w:r>
          <w:bookmarkStart w:id="0" w:name="_GoBack"/>
          <w:bookmarkEnd w:id="0"/>
        </w:p>
        <w:p w:rsidR="00A01FFE" w:rsidRDefault="004718A1">
          <w:pPr>
            <w:pStyle w:val="TOC1"/>
            <w:tabs>
              <w:tab w:val="right" w:leader="dot" w:pos="9622"/>
            </w:tabs>
            <w:rPr>
              <w:rFonts w:asciiTheme="minorHAnsi" w:hAnsiTheme="minorHAnsi"/>
              <w:noProof/>
            </w:rPr>
          </w:pPr>
          <w:r>
            <w:fldChar w:fldCharType="begin"/>
          </w:r>
          <w:r w:rsidR="009B62ED">
            <w:instrText xml:space="preserve"> TOC \o "1-3" \h \z \u </w:instrText>
          </w:r>
          <w:r>
            <w:fldChar w:fldCharType="separate"/>
          </w:r>
          <w:hyperlink w:anchor="_Toc354008427" w:history="1">
            <w:r w:rsidR="00A01FFE" w:rsidRPr="00292AFE">
              <w:rPr>
                <w:rStyle w:val="Hyperlink"/>
                <w:noProof/>
              </w:rPr>
              <w:t>Disclai</w:t>
            </w:r>
            <w:r w:rsidR="00A01FFE" w:rsidRPr="00292AFE">
              <w:rPr>
                <w:rStyle w:val="Hyperlink"/>
                <w:noProof/>
                <w:spacing w:val="1"/>
              </w:rPr>
              <w:t>m</w:t>
            </w:r>
            <w:r w:rsidR="00A01FFE" w:rsidRPr="00292AFE">
              <w:rPr>
                <w:rStyle w:val="Hyperlink"/>
                <w:noProof/>
              </w:rPr>
              <w:t>ers</w:t>
            </w:r>
            <w:r w:rsidR="00A01FFE">
              <w:rPr>
                <w:noProof/>
                <w:webHidden/>
              </w:rPr>
              <w:tab/>
            </w:r>
            <w:r w:rsidR="00A01FFE">
              <w:rPr>
                <w:noProof/>
                <w:webHidden/>
              </w:rPr>
              <w:fldChar w:fldCharType="begin"/>
            </w:r>
            <w:r w:rsidR="00A01FFE">
              <w:rPr>
                <w:noProof/>
                <w:webHidden/>
              </w:rPr>
              <w:instrText xml:space="preserve"> PAGEREF _Toc354008427 \h </w:instrText>
            </w:r>
            <w:r w:rsidR="00A01FFE">
              <w:rPr>
                <w:noProof/>
                <w:webHidden/>
              </w:rPr>
            </w:r>
            <w:r w:rsidR="00A01FFE">
              <w:rPr>
                <w:noProof/>
                <w:webHidden/>
              </w:rPr>
              <w:fldChar w:fldCharType="separate"/>
            </w:r>
            <w:r w:rsidR="00140B7A">
              <w:rPr>
                <w:noProof/>
                <w:webHidden/>
              </w:rPr>
              <w:t>3</w:t>
            </w:r>
            <w:r w:rsidR="00A01FFE">
              <w:rPr>
                <w:noProof/>
                <w:webHidden/>
              </w:rPr>
              <w:fldChar w:fldCharType="end"/>
            </w:r>
          </w:hyperlink>
        </w:p>
        <w:p w:rsidR="00A01FFE" w:rsidRDefault="00A01FFE">
          <w:pPr>
            <w:pStyle w:val="TOC1"/>
            <w:tabs>
              <w:tab w:val="right" w:leader="dot" w:pos="9622"/>
            </w:tabs>
            <w:rPr>
              <w:rFonts w:asciiTheme="minorHAnsi" w:hAnsiTheme="minorHAnsi"/>
              <w:noProof/>
            </w:rPr>
          </w:pPr>
          <w:hyperlink w:anchor="_Toc354008428" w:history="1">
            <w:r w:rsidRPr="00292AFE">
              <w:rPr>
                <w:rStyle w:val="Hyperlink"/>
                <w:noProof/>
              </w:rPr>
              <w:t>Support</w:t>
            </w:r>
            <w:r>
              <w:rPr>
                <w:noProof/>
                <w:webHidden/>
              </w:rPr>
              <w:tab/>
            </w:r>
            <w:r>
              <w:rPr>
                <w:noProof/>
                <w:webHidden/>
              </w:rPr>
              <w:fldChar w:fldCharType="begin"/>
            </w:r>
            <w:r>
              <w:rPr>
                <w:noProof/>
                <w:webHidden/>
              </w:rPr>
              <w:instrText xml:space="preserve"> PAGEREF _Toc354008428 \h </w:instrText>
            </w:r>
            <w:r>
              <w:rPr>
                <w:noProof/>
                <w:webHidden/>
              </w:rPr>
            </w:r>
            <w:r>
              <w:rPr>
                <w:noProof/>
                <w:webHidden/>
              </w:rPr>
              <w:fldChar w:fldCharType="separate"/>
            </w:r>
            <w:r w:rsidR="00140B7A">
              <w:rPr>
                <w:noProof/>
                <w:webHidden/>
              </w:rPr>
              <w:t>4</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29" w:history="1">
            <w:r w:rsidRPr="00292AFE">
              <w:rPr>
                <w:rStyle w:val="Hyperlink"/>
                <w:noProof/>
              </w:rPr>
              <w:t>U.S.</w:t>
            </w:r>
            <w:r w:rsidRPr="00292AFE">
              <w:rPr>
                <w:rStyle w:val="Hyperlink"/>
                <w:noProof/>
                <w:spacing w:val="-27"/>
              </w:rPr>
              <w:t xml:space="preserve"> </w:t>
            </w:r>
            <w:r w:rsidRPr="00292AFE">
              <w:rPr>
                <w:rStyle w:val="Hyperlink"/>
                <w:noProof/>
              </w:rPr>
              <w:t xml:space="preserve">&amp; </w:t>
            </w:r>
            <w:r w:rsidRPr="00292AFE">
              <w:rPr>
                <w:rStyle w:val="Hyperlink"/>
                <w:noProof/>
                <w:spacing w:val="1"/>
              </w:rPr>
              <w:t>E</w:t>
            </w:r>
            <w:r w:rsidRPr="00292AFE">
              <w:rPr>
                <w:rStyle w:val="Hyperlink"/>
                <w:noProof/>
              </w:rPr>
              <w:t>ur</w:t>
            </w:r>
            <w:r w:rsidRPr="00292AFE">
              <w:rPr>
                <w:rStyle w:val="Hyperlink"/>
                <w:noProof/>
                <w:spacing w:val="1"/>
              </w:rPr>
              <w:t>o</w:t>
            </w:r>
            <w:r w:rsidRPr="00292AFE">
              <w:rPr>
                <w:rStyle w:val="Hyperlink"/>
                <w:noProof/>
              </w:rPr>
              <w:t>pe</w:t>
            </w:r>
            <w:r>
              <w:rPr>
                <w:noProof/>
                <w:webHidden/>
              </w:rPr>
              <w:tab/>
            </w:r>
            <w:r>
              <w:rPr>
                <w:noProof/>
                <w:webHidden/>
              </w:rPr>
              <w:fldChar w:fldCharType="begin"/>
            </w:r>
            <w:r>
              <w:rPr>
                <w:noProof/>
                <w:webHidden/>
              </w:rPr>
              <w:instrText xml:space="preserve"> PAGEREF _Toc354008429 \h </w:instrText>
            </w:r>
            <w:r>
              <w:rPr>
                <w:noProof/>
                <w:webHidden/>
              </w:rPr>
            </w:r>
            <w:r>
              <w:rPr>
                <w:noProof/>
                <w:webHidden/>
              </w:rPr>
              <w:fldChar w:fldCharType="separate"/>
            </w:r>
            <w:r w:rsidR="00140B7A">
              <w:rPr>
                <w:noProof/>
                <w:webHidden/>
              </w:rPr>
              <w:t>4</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0" w:history="1">
            <w:r w:rsidRPr="00292AFE">
              <w:rPr>
                <w:rStyle w:val="Hyperlink"/>
                <w:noProof/>
              </w:rPr>
              <w:t>Asia</w:t>
            </w:r>
            <w:r w:rsidRPr="00292AFE">
              <w:rPr>
                <w:rStyle w:val="Hyperlink"/>
                <w:noProof/>
                <w:spacing w:val="-27"/>
              </w:rPr>
              <w:t xml:space="preserve"> </w:t>
            </w:r>
            <w:r w:rsidRPr="00292AFE">
              <w:rPr>
                <w:rStyle w:val="Hyperlink"/>
                <w:noProof/>
              </w:rPr>
              <w:t>Pa</w:t>
            </w:r>
            <w:r w:rsidRPr="00292AFE">
              <w:rPr>
                <w:rStyle w:val="Hyperlink"/>
                <w:noProof/>
                <w:spacing w:val="-1"/>
              </w:rPr>
              <w:t>c</w:t>
            </w:r>
            <w:r w:rsidRPr="00292AFE">
              <w:rPr>
                <w:rStyle w:val="Hyperlink"/>
                <w:noProof/>
              </w:rPr>
              <w:t>i</w:t>
            </w:r>
            <w:r w:rsidRPr="00292AFE">
              <w:rPr>
                <w:rStyle w:val="Hyperlink"/>
                <w:noProof/>
                <w:spacing w:val="-1"/>
              </w:rPr>
              <w:t>f</w:t>
            </w:r>
            <w:r w:rsidRPr="00292AFE">
              <w:rPr>
                <w:rStyle w:val="Hyperlink"/>
                <w:noProof/>
              </w:rPr>
              <w:t>ic</w:t>
            </w:r>
            <w:r>
              <w:rPr>
                <w:noProof/>
                <w:webHidden/>
              </w:rPr>
              <w:tab/>
            </w:r>
            <w:r>
              <w:rPr>
                <w:noProof/>
                <w:webHidden/>
              </w:rPr>
              <w:fldChar w:fldCharType="begin"/>
            </w:r>
            <w:r>
              <w:rPr>
                <w:noProof/>
                <w:webHidden/>
              </w:rPr>
              <w:instrText xml:space="preserve"> PAGEREF _Toc354008430 \h </w:instrText>
            </w:r>
            <w:r>
              <w:rPr>
                <w:noProof/>
                <w:webHidden/>
              </w:rPr>
            </w:r>
            <w:r>
              <w:rPr>
                <w:noProof/>
                <w:webHidden/>
              </w:rPr>
              <w:fldChar w:fldCharType="separate"/>
            </w:r>
            <w:r w:rsidR="00140B7A">
              <w:rPr>
                <w:noProof/>
                <w:webHidden/>
              </w:rPr>
              <w:t>4</w:t>
            </w:r>
            <w:r>
              <w:rPr>
                <w:noProof/>
                <w:webHidden/>
              </w:rPr>
              <w:fldChar w:fldCharType="end"/>
            </w:r>
          </w:hyperlink>
        </w:p>
        <w:p w:rsidR="00A01FFE" w:rsidRDefault="00A01FFE">
          <w:pPr>
            <w:pStyle w:val="TOC1"/>
            <w:tabs>
              <w:tab w:val="right" w:leader="dot" w:pos="9622"/>
            </w:tabs>
            <w:rPr>
              <w:rFonts w:asciiTheme="minorHAnsi" w:hAnsiTheme="minorHAnsi"/>
              <w:noProof/>
            </w:rPr>
          </w:pPr>
          <w:hyperlink w:anchor="_Toc354008431" w:history="1">
            <w:r w:rsidRPr="00292AFE">
              <w:rPr>
                <w:rStyle w:val="Hyperlink"/>
                <w:noProof/>
              </w:rPr>
              <w:t>File Gateway Configuration</w:t>
            </w:r>
            <w:r>
              <w:rPr>
                <w:noProof/>
                <w:webHidden/>
              </w:rPr>
              <w:tab/>
            </w:r>
            <w:r>
              <w:rPr>
                <w:noProof/>
                <w:webHidden/>
              </w:rPr>
              <w:fldChar w:fldCharType="begin"/>
            </w:r>
            <w:r>
              <w:rPr>
                <w:noProof/>
                <w:webHidden/>
              </w:rPr>
              <w:instrText xml:space="preserve"> PAGEREF _Toc354008431 \h </w:instrText>
            </w:r>
            <w:r>
              <w:rPr>
                <w:noProof/>
                <w:webHidden/>
              </w:rPr>
            </w:r>
            <w:r>
              <w:rPr>
                <w:noProof/>
                <w:webHidden/>
              </w:rPr>
              <w:fldChar w:fldCharType="separate"/>
            </w:r>
            <w:r w:rsidR="00140B7A">
              <w:rPr>
                <w:noProof/>
                <w:webHidden/>
              </w:rPr>
              <w:t>5</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2" w:history="1">
            <w:r w:rsidRPr="00292AFE">
              <w:rPr>
                <w:rStyle w:val="Hyperlink"/>
                <w:noProof/>
              </w:rPr>
              <w:t>Control File</w:t>
            </w:r>
            <w:r>
              <w:rPr>
                <w:noProof/>
                <w:webHidden/>
              </w:rPr>
              <w:tab/>
            </w:r>
            <w:r>
              <w:rPr>
                <w:noProof/>
                <w:webHidden/>
              </w:rPr>
              <w:fldChar w:fldCharType="begin"/>
            </w:r>
            <w:r>
              <w:rPr>
                <w:noProof/>
                <w:webHidden/>
              </w:rPr>
              <w:instrText xml:space="preserve"> PAGEREF _Toc354008432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3" w:history="1">
            <w:r w:rsidRPr="00292AFE">
              <w:rPr>
                <w:rStyle w:val="Hyperlink"/>
                <w:noProof/>
              </w:rPr>
              <w:t>Embedded Codes</w:t>
            </w:r>
            <w:r>
              <w:rPr>
                <w:noProof/>
                <w:webHidden/>
              </w:rPr>
              <w:tab/>
            </w:r>
            <w:r>
              <w:rPr>
                <w:noProof/>
                <w:webHidden/>
              </w:rPr>
              <w:fldChar w:fldCharType="begin"/>
            </w:r>
            <w:r>
              <w:rPr>
                <w:noProof/>
                <w:webHidden/>
              </w:rPr>
              <w:instrText xml:space="preserve"> PAGEREF _Toc354008433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4" w:history="1">
            <w:r w:rsidRPr="00292AFE">
              <w:rPr>
                <w:rStyle w:val="Hyperlink"/>
                <w:noProof/>
              </w:rPr>
              <w:t>Embedded Codes for PCL</w:t>
            </w:r>
            <w:r>
              <w:rPr>
                <w:noProof/>
                <w:webHidden/>
              </w:rPr>
              <w:tab/>
            </w:r>
            <w:r>
              <w:rPr>
                <w:noProof/>
                <w:webHidden/>
              </w:rPr>
              <w:fldChar w:fldCharType="begin"/>
            </w:r>
            <w:r>
              <w:rPr>
                <w:noProof/>
                <w:webHidden/>
              </w:rPr>
              <w:instrText xml:space="preserve"> PAGEREF _Toc354008434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5" w:history="1">
            <w:r w:rsidRPr="00292AFE">
              <w:rPr>
                <w:rStyle w:val="Hyperlink"/>
                <w:noProof/>
              </w:rPr>
              <w:t>Embedded Codes for PDF</w:t>
            </w:r>
            <w:r>
              <w:rPr>
                <w:noProof/>
                <w:webHidden/>
              </w:rPr>
              <w:tab/>
            </w:r>
            <w:r>
              <w:rPr>
                <w:noProof/>
                <w:webHidden/>
              </w:rPr>
              <w:fldChar w:fldCharType="begin"/>
            </w:r>
            <w:r>
              <w:rPr>
                <w:noProof/>
                <w:webHidden/>
              </w:rPr>
              <w:instrText xml:space="preserve"> PAGEREF _Toc354008435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6" w:history="1">
            <w:r w:rsidRPr="00292AFE">
              <w:rPr>
                <w:rStyle w:val="Hyperlink"/>
                <w:noProof/>
              </w:rPr>
              <w:t>Embedded Codes Overlay</w:t>
            </w:r>
            <w:r>
              <w:rPr>
                <w:noProof/>
                <w:webHidden/>
              </w:rPr>
              <w:tab/>
            </w:r>
            <w:r>
              <w:rPr>
                <w:noProof/>
                <w:webHidden/>
              </w:rPr>
              <w:fldChar w:fldCharType="begin"/>
            </w:r>
            <w:r>
              <w:rPr>
                <w:noProof/>
                <w:webHidden/>
              </w:rPr>
              <w:instrText xml:space="preserve"> PAGEREF _Toc354008436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7" w:history="1">
            <w:r w:rsidRPr="00292AFE">
              <w:rPr>
                <w:rStyle w:val="Hyperlink"/>
                <w:noProof/>
              </w:rPr>
              <w:t>HP Digital Sender</w:t>
            </w:r>
            <w:r>
              <w:rPr>
                <w:noProof/>
                <w:webHidden/>
              </w:rPr>
              <w:tab/>
            </w:r>
            <w:r>
              <w:rPr>
                <w:noProof/>
                <w:webHidden/>
              </w:rPr>
              <w:fldChar w:fldCharType="begin"/>
            </w:r>
            <w:r>
              <w:rPr>
                <w:noProof/>
                <w:webHidden/>
              </w:rPr>
              <w:instrText xml:space="preserve"> PAGEREF _Toc354008437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8" w:history="1">
            <w:r w:rsidRPr="00292AFE">
              <w:rPr>
                <w:rStyle w:val="Hyperlink"/>
                <w:noProof/>
              </w:rPr>
              <w:t>SAP</w:t>
            </w:r>
            <w:r>
              <w:rPr>
                <w:noProof/>
                <w:webHidden/>
              </w:rPr>
              <w:tab/>
            </w:r>
            <w:r>
              <w:rPr>
                <w:noProof/>
                <w:webHidden/>
              </w:rPr>
              <w:fldChar w:fldCharType="begin"/>
            </w:r>
            <w:r>
              <w:rPr>
                <w:noProof/>
                <w:webHidden/>
              </w:rPr>
              <w:instrText xml:space="preserve"> PAGEREF _Toc354008438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39" w:history="1">
            <w:r w:rsidRPr="00292AFE">
              <w:rPr>
                <w:rStyle w:val="Hyperlink"/>
                <w:noProof/>
              </w:rPr>
              <w:t>FujiXerox XST</w:t>
            </w:r>
            <w:r>
              <w:rPr>
                <w:noProof/>
                <w:webHidden/>
              </w:rPr>
              <w:tab/>
            </w:r>
            <w:r>
              <w:rPr>
                <w:noProof/>
                <w:webHidden/>
              </w:rPr>
              <w:fldChar w:fldCharType="begin"/>
            </w:r>
            <w:r>
              <w:rPr>
                <w:noProof/>
                <w:webHidden/>
              </w:rPr>
              <w:instrText xml:space="preserve"> PAGEREF _Toc354008439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40" w:history="1">
            <w:r w:rsidRPr="00292AFE">
              <w:rPr>
                <w:rStyle w:val="Hyperlink"/>
                <w:noProof/>
              </w:rPr>
              <w:t>Oracle</w:t>
            </w:r>
            <w:r>
              <w:rPr>
                <w:noProof/>
                <w:webHidden/>
              </w:rPr>
              <w:tab/>
            </w:r>
            <w:r>
              <w:rPr>
                <w:noProof/>
                <w:webHidden/>
              </w:rPr>
              <w:fldChar w:fldCharType="begin"/>
            </w:r>
            <w:r>
              <w:rPr>
                <w:noProof/>
                <w:webHidden/>
              </w:rPr>
              <w:instrText xml:space="preserve"> PAGEREF _Toc354008440 \h </w:instrText>
            </w:r>
            <w:r>
              <w:rPr>
                <w:noProof/>
                <w:webHidden/>
              </w:rPr>
            </w:r>
            <w:r>
              <w:rPr>
                <w:noProof/>
                <w:webHidden/>
              </w:rPr>
              <w:fldChar w:fldCharType="separate"/>
            </w:r>
            <w:r w:rsidR="00140B7A">
              <w:rPr>
                <w:noProof/>
                <w:webHidden/>
              </w:rPr>
              <w:t>6</w:t>
            </w:r>
            <w:r>
              <w:rPr>
                <w:noProof/>
                <w:webHidden/>
              </w:rPr>
              <w:fldChar w:fldCharType="end"/>
            </w:r>
          </w:hyperlink>
        </w:p>
        <w:p w:rsidR="00A01FFE" w:rsidRDefault="00A01FFE">
          <w:pPr>
            <w:pStyle w:val="TOC2"/>
            <w:tabs>
              <w:tab w:val="right" w:leader="dot" w:pos="9622"/>
            </w:tabs>
            <w:rPr>
              <w:rFonts w:asciiTheme="minorHAnsi" w:hAnsiTheme="minorHAnsi"/>
              <w:noProof/>
            </w:rPr>
          </w:pPr>
          <w:hyperlink w:anchor="_Toc354008441" w:history="1">
            <w:r w:rsidRPr="00292AFE">
              <w:rPr>
                <w:rStyle w:val="Hyperlink"/>
                <w:noProof/>
              </w:rPr>
              <w:t>Xerox DOC XST</w:t>
            </w:r>
            <w:r>
              <w:rPr>
                <w:noProof/>
                <w:webHidden/>
              </w:rPr>
              <w:tab/>
            </w:r>
            <w:r>
              <w:rPr>
                <w:noProof/>
                <w:webHidden/>
              </w:rPr>
              <w:fldChar w:fldCharType="begin"/>
            </w:r>
            <w:r>
              <w:rPr>
                <w:noProof/>
                <w:webHidden/>
              </w:rPr>
              <w:instrText xml:space="preserve"> PAGEREF _Toc354008441 \h </w:instrText>
            </w:r>
            <w:r>
              <w:rPr>
                <w:noProof/>
                <w:webHidden/>
              </w:rPr>
            </w:r>
            <w:r>
              <w:rPr>
                <w:noProof/>
                <w:webHidden/>
              </w:rPr>
              <w:fldChar w:fldCharType="separate"/>
            </w:r>
            <w:r w:rsidR="00140B7A">
              <w:rPr>
                <w:noProof/>
                <w:webHidden/>
              </w:rPr>
              <w:t>7</w:t>
            </w:r>
            <w:r>
              <w:rPr>
                <w:noProof/>
                <w:webHidden/>
              </w:rPr>
              <w:fldChar w:fldCharType="end"/>
            </w:r>
          </w:hyperlink>
        </w:p>
        <w:p w:rsidR="00A01FFE" w:rsidRDefault="00A01FFE">
          <w:pPr>
            <w:pStyle w:val="TOC1"/>
            <w:tabs>
              <w:tab w:val="right" w:leader="dot" w:pos="9622"/>
            </w:tabs>
            <w:rPr>
              <w:rFonts w:asciiTheme="minorHAnsi" w:hAnsiTheme="minorHAnsi"/>
              <w:noProof/>
            </w:rPr>
          </w:pPr>
          <w:hyperlink w:anchor="_Toc354008442" w:history="1">
            <w:r w:rsidRPr="00292AFE">
              <w:rPr>
                <w:rStyle w:val="Hyperlink"/>
                <w:noProof/>
              </w:rPr>
              <w:t>Custom File Gateway Configuration</w:t>
            </w:r>
            <w:r>
              <w:rPr>
                <w:noProof/>
                <w:webHidden/>
              </w:rPr>
              <w:tab/>
            </w:r>
            <w:r>
              <w:rPr>
                <w:noProof/>
                <w:webHidden/>
              </w:rPr>
              <w:fldChar w:fldCharType="begin"/>
            </w:r>
            <w:r>
              <w:rPr>
                <w:noProof/>
                <w:webHidden/>
              </w:rPr>
              <w:instrText xml:space="preserve"> PAGEREF _Toc354008442 \h </w:instrText>
            </w:r>
            <w:r>
              <w:rPr>
                <w:noProof/>
                <w:webHidden/>
              </w:rPr>
            </w:r>
            <w:r>
              <w:rPr>
                <w:noProof/>
                <w:webHidden/>
              </w:rPr>
              <w:fldChar w:fldCharType="separate"/>
            </w:r>
            <w:r w:rsidR="00140B7A">
              <w:rPr>
                <w:noProof/>
                <w:webHidden/>
              </w:rPr>
              <w:t>7</w:t>
            </w:r>
            <w:r>
              <w:rPr>
                <w:noProof/>
                <w:webHidden/>
              </w:rPr>
              <w:fldChar w:fldCharType="end"/>
            </w:r>
          </w:hyperlink>
        </w:p>
        <w:p w:rsidR="009B62ED" w:rsidRDefault="004718A1">
          <w:r>
            <w:fldChar w:fldCharType="end"/>
          </w:r>
          <w:r w:rsidR="0003217E">
            <w:t xml:space="preserve"> </w:t>
          </w:r>
        </w:p>
      </w:sdtContent>
    </w:sdt>
    <w:p w:rsidR="008F2A05" w:rsidRDefault="00637593">
      <w:pPr>
        <w:rPr>
          <w:rFonts w:asciiTheme="minorHAnsi" w:hAnsiTheme="minorHAnsi"/>
          <w:sz w:val="24"/>
        </w:rPr>
      </w:pPr>
      <w:r w:rsidRPr="00BB7182">
        <w:rPr>
          <w:rFonts w:asciiTheme="minorHAnsi" w:hAnsiTheme="minorHAnsi"/>
          <w:sz w:val="24"/>
        </w:rPr>
        <w:br w:type="page"/>
      </w:r>
    </w:p>
    <w:p w:rsidR="008F2A05" w:rsidRDefault="008F2A05" w:rsidP="008F2A05">
      <w:pPr>
        <w:pStyle w:val="Heading1"/>
      </w:pPr>
      <w:bookmarkStart w:id="1" w:name="_Toc344991947"/>
      <w:bookmarkStart w:id="2" w:name="_Toc354008427"/>
      <w:r w:rsidRPr="00AF04C9">
        <w:lastRenderedPageBreak/>
        <w:t>Disclai</w:t>
      </w:r>
      <w:r w:rsidRPr="00AF04C9">
        <w:rPr>
          <w:spacing w:val="1"/>
        </w:rPr>
        <w:t>m</w:t>
      </w:r>
      <w:r w:rsidRPr="00AF04C9">
        <w:t>ers</w:t>
      </w:r>
      <w:bookmarkEnd w:id="1"/>
      <w:bookmarkEnd w:id="2"/>
    </w:p>
    <w:p w:rsidR="008F2A05" w:rsidRDefault="008F2A05" w:rsidP="008F2A05">
      <w:pPr>
        <w:widowControl w:val="0"/>
        <w:autoSpaceDE w:val="0"/>
        <w:autoSpaceDN w:val="0"/>
        <w:adjustRightInd w:val="0"/>
        <w:spacing w:after="0" w:line="310" w:lineRule="atLeast"/>
        <w:ind w:right="86"/>
      </w:pPr>
    </w:p>
    <w:p w:rsidR="008F2A05" w:rsidRPr="00D13882" w:rsidRDefault="008F2A05" w:rsidP="008F2A05">
      <w:pPr>
        <w:rPr>
          <w:i/>
          <w:sz w:val="20"/>
          <w:szCs w:val="20"/>
        </w:rPr>
      </w:pPr>
      <w:r>
        <w:t xml:space="preserve">This document outlined the FaxCore Gateway configurations for FaxCore eV5. </w:t>
      </w:r>
    </w:p>
    <w:p w:rsidR="008F2A05" w:rsidRPr="00951DF2" w:rsidRDefault="008F2A05" w:rsidP="008F2A05">
      <w:r w:rsidRPr="00951DF2">
        <w:rPr>
          <w:vertAlign w:val="superscript"/>
        </w:rPr>
        <w:t>++</w:t>
      </w:r>
      <w:r w:rsidRPr="00951DF2">
        <w:t>This document will be updated from time to time. Please check with FaxCore</w:t>
      </w:r>
      <w:r>
        <w:t xml:space="preserve"> Support</w:t>
      </w:r>
      <w:r w:rsidRPr="00951DF2">
        <w:t xml:space="preserve"> for the latest updates. </w:t>
      </w:r>
    </w:p>
    <w:p w:rsidR="008F2A05" w:rsidRDefault="008F2A05" w:rsidP="008F2A05"/>
    <w:p w:rsidR="008F2A05" w:rsidRDefault="008F2A05" w:rsidP="008F2A05"/>
    <w:p w:rsidR="008F2A05" w:rsidRDefault="008F2A05" w:rsidP="008F2A05"/>
    <w:p w:rsidR="008F2A05" w:rsidRDefault="008F2A05" w:rsidP="008F2A05"/>
    <w:p w:rsidR="008F2A05" w:rsidRDefault="008F2A05" w:rsidP="008F2A05"/>
    <w:p w:rsidR="008F2A05" w:rsidRDefault="008F2A05" w:rsidP="008F2A05"/>
    <w:p w:rsidR="008F2A05" w:rsidRDefault="008F2A05" w:rsidP="008F2A05"/>
    <w:p w:rsidR="00A01FFE" w:rsidRDefault="008F2A05" w:rsidP="008F2A05">
      <w:pPr>
        <w:rPr>
          <w:spacing w:val="-1"/>
        </w:rPr>
      </w:pPr>
      <w:r>
        <w:t>FaxCore</w:t>
      </w:r>
      <w:r>
        <w:rPr>
          <w:spacing w:val="-12"/>
        </w:rPr>
        <w:t xml:space="preserve"> </w:t>
      </w:r>
      <w:r>
        <w:t>and</w:t>
      </w:r>
      <w:r>
        <w:rPr>
          <w:spacing w:val="-3"/>
        </w:rPr>
        <w:t xml:space="preserve"> </w:t>
      </w:r>
      <w:r>
        <w:t>F</w:t>
      </w:r>
      <w:r>
        <w:rPr>
          <w:spacing w:val="1"/>
        </w:rPr>
        <w:t>a</w:t>
      </w:r>
      <w:r>
        <w:t>xC</w:t>
      </w:r>
      <w:r>
        <w:rPr>
          <w:spacing w:val="1"/>
        </w:rPr>
        <w:t>o</w:t>
      </w:r>
      <w:r>
        <w:t>re</w:t>
      </w:r>
      <w:r>
        <w:rPr>
          <w:spacing w:val="-1"/>
        </w:rPr>
        <w:t xml:space="preserve"> </w:t>
      </w:r>
      <w:r>
        <w:t>eV5</w:t>
      </w:r>
      <w:r>
        <w:rPr>
          <w:spacing w:val="-2"/>
        </w:rPr>
        <w:t xml:space="preserve"> </w:t>
      </w:r>
      <w:r>
        <w:t>are</w:t>
      </w:r>
      <w:r>
        <w:rPr>
          <w:spacing w:val="-3"/>
        </w:rPr>
        <w:t xml:space="preserve"> </w:t>
      </w:r>
      <w:r>
        <w:t>regis</w:t>
      </w:r>
      <w:r>
        <w:rPr>
          <w:spacing w:val="1"/>
        </w:rPr>
        <w:t>t</w:t>
      </w:r>
      <w:r>
        <w:t>er</w:t>
      </w:r>
      <w:r>
        <w:rPr>
          <w:spacing w:val="1"/>
        </w:rPr>
        <w:t>e</w:t>
      </w:r>
      <w:r>
        <w:t>d</w:t>
      </w:r>
      <w:r>
        <w:rPr>
          <w:spacing w:val="-4"/>
        </w:rPr>
        <w:t xml:space="preserve"> </w:t>
      </w:r>
      <w:r>
        <w:rPr>
          <w:spacing w:val="-1"/>
        </w:rPr>
        <w:t>t</w:t>
      </w:r>
      <w:r>
        <w:t>rad</w:t>
      </w:r>
      <w:r>
        <w:rPr>
          <w:spacing w:val="1"/>
        </w:rPr>
        <w:t>e</w:t>
      </w:r>
      <w:r>
        <w:t>marks</w:t>
      </w:r>
      <w:r>
        <w:rPr>
          <w:spacing w:val="-1"/>
        </w:rPr>
        <w:t xml:space="preserve"> </w:t>
      </w:r>
      <w:r>
        <w:t>of</w:t>
      </w:r>
      <w:r>
        <w:rPr>
          <w:spacing w:val="-1"/>
        </w:rPr>
        <w:t xml:space="preserve"> </w:t>
      </w:r>
      <w:r>
        <w:t>FaxCore,</w:t>
      </w:r>
      <w:r>
        <w:rPr>
          <w:spacing w:val="-7"/>
        </w:rPr>
        <w:t xml:space="preserve"> </w:t>
      </w:r>
      <w:r>
        <w:rPr>
          <w:spacing w:val="1"/>
        </w:rPr>
        <w:t>I</w:t>
      </w:r>
      <w:r>
        <w:t>nc.</w:t>
      </w:r>
      <w:r>
        <w:rPr>
          <w:spacing w:val="-1"/>
        </w:rPr>
        <w:t xml:space="preserve"> </w:t>
      </w:r>
    </w:p>
    <w:p w:rsidR="008F2A05" w:rsidRDefault="008F2A05" w:rsidP="008F2A05">
      <w:r>
        <w:rPr>
          <w:spacing w:val="-1"/>
        </w:rPr>
        <w:t xml:space="preserve">Windows </w:t>
      </w:r>
      <w:r>
        <w:t>is</w:t>
      </w:r>
      <w:r>
        <w:rPr>
          <w:spacing w:val="-1"/>
        </w:rPr>
        <w:t xml:space="preserve"> </w:t>
      </w:r>
      <w:r>
        <w:t>a</w:t>
      </w:r>
      <w:r>
        <w:rPr>
          <w:spacing w:val="-1"/>
        </w:rPr>
        <w:t xml:space="preserve"> </w:t>
      </w:r>
      <w:r>
        <w:t>register</w:t>
      </w:r>
      <w:r>
        <w:rPr>
          <w:spacing w:val="1"/>
        </w:rPr>
        <w:t>e</w:t>
      </w:r>
      <w:r>
        <w:t>d</w:t>
      </w:r>
      <w:r>
        <w:rPr>
          <w:spacing w:val="-6"/>
        </w:rPr>
        <w:t xml:space="preserve"> </w:t>
      </w:r>
      <w:r>
        <w:rPr>
          <w:spacing w:val="-1"/>
        </w:rPr>
        <w:t>t</w:t>
      </w:r>
      <w:r>
        <w:t>rad</w:t>
      </w:r>
      <w:r>
        <w:rPr>
          <w:spacing w:val="1"/>
        </w:rPr>
        <w:t>e</w:t>
      </w:r>
      <w:r>
        <w:t>mark</w:t>
      </w:r>
      <w:r>
        <w:rPr>
          <w:spacing w:val="-3"/>
        </w:rPr>
        <w:t xml:space="preserve"> </w:t>
      </w:r>
      <w:r>
        <w:t xml:space="preserve">of </w:t>
      </w:r>
      <w:r>
        <w:rPr>
          <w:spacing w:val="-1"/>
        </w:rPr>
        <w:t>M</w:t>
      </w:r>
      <w:r>
        <w:t>icro</w:t>
      </w:r>
      <w:r>
        <w:rPr>
          <w:spacing w:val="1"/>
        </w:rPr>
        <w:t>s</w:t>
      </w:r>
      <w:r>
        <w:t>oft</w:t>
      </w:r>
      <w:r>
        <w:rPr>
          <w:spacing w:val="-2"/>
        </w:rPr>
        <w:t xml:space="preserve"> </w:t>
      </w:r>
      <w:r>
        <w:rPr>
          <w:spacing w:val="1"/>
        </w:rPr>
        <w:t>C</w:t>
      </w:r>
      <w:r>
        <w:t>orporati</w:t>
      </w:r>
      <w:r>
        <w:rPr>
          <w:spacing w:val="1"/>
        </w:rPr>
        <w:t>o</w:t>
      </w:r>
      <w:r>
        <w:t>n.</w:t>
      </w:r>
      <w:r>
        <w:rPr>
          <w:spacing w:val="-1"/>
        </w:rPr>
        <w:t xml:space="preserve"> </w:t>
      </w:r>
      <w:r>
        <w:t>All</w:t>
      </w:r>
      <w:r>
        <w:rPr>
          <w:spacing w:val="-2"/>
        </w:rPr>
        <w:t xml:space="preserve"> </w:t>
      </w:r>
      <w:r>
        <w:t>other</w:t>
      </w:r>
      <w:r>
        <w:rPr>
          <w:spacing w:val="-3"/>
        </w:rPr>
        <w:t xml:space="preserve"> </w:t>
      </w:r>
      <w:r>
        <w:rPr>
          <w:spacing w:val="-1"/>
        </w:rPr>
        <w:t>t</w:t>
      </w:r>
      <w:r>
        <w:t>ra</w:t>
      </w:r>
      <w:r>
        <w:rPr>
          <w:spacing w:val="2"/>
        </w:rPr>
        <w:t>d</w:t>
      </w:r>
      <w:r>
        <w:t>emarks</w:t>
      </w:r>
      <w:r>
        <w:rPr>
          <w:spacing w:val="-2"/>
        </w:rPr>
        <w:t xml:space="preserve"> </w:t>
      </w:r>
      <w:r>
        <w:t>are</w:t>
      </w:r>
      <w:r>
        <w:rPr>
          <w:spacing w:val="-2"/>
        </w:rPr>
        <w:t xml:space="preserve"> </w:t>
      </w:r>
      <w:r>
        <w:rPr>
          <w:spacing w:val="1"/>
        </w:rPr>
        <w:t>t</w:t>
      </w:r>
      <w:r>
        <w:t>he</w:t>
      </w:r>
      <w:r>
        <w:rPr>
          <w:spacing w:val="-3"/>
        </w:rPr>
        <w:t xml:space="preserve"> </w:t>
      </w:r>
      <w:r>
        <w:t>prope</w:t>
      </w:r>
      <w:r>
        <w:rPr>
          <w:spacing w:val="1"/>
        </w:rPr>
        <w:t>r</w:t>
      </w:r>
      <w:r>
        <w:t>ty</w:t>
      </w:r>
      <w:r>
        <w:rPr>
          <w:spacing w:val="-6"/>
        </w:rPr>
        <w:t xml:space="preserve"> </w:t>
      </w:r>
      <w:r>
        <w:rPr>
          <w:spacing w:val="2"/>
        </w:rPr>
        <w:t>o</w:t>
      </w:r>
      <w:r>
        <w:t>f</w:t>
      </w:r>
      <w:r>
        <w:rPr>
          <w:spacing w:val="-1"/>
        </w:rPr>
        <w:t xml:space="preserve"> </w:t>
      </w:r>
      <w:r>
        <w:t>t</w:t>
      </w:r>
      <w:r>
        <w:rPr>
          <w:spacing w:val="-1"/>
        </w:rPr>
        <w:t>h</w:t>
      </w:r>
      <w:r>
        <w:t>eir resp</w:t>
      </w:r>
      <w:r>
        <w:rPr>
          <w:spacing w:val="1"/>
        </w:rPr>
        <w:t>e</w:t>
      </w:r>
      <w:r>
        <w:t>ctive</w:t>
      </w:r>
      <w:r>
        <w:rPr>
          <w:spacing w:val="-7"/>
        </w:rPr>
        <w:t xml:space="preserve"> </w:t>
      </w:r>
      <w:r>
        <w:t>owners.</w:t>
      </w:r>
    </w:p>
    <w:p w:rsidR="008F2A05" w:rsidRDefault="008F2A05" w:rsidP="008F2A05">
      <w:pPr>
        <w:pStyle w:val="Heading1"/>
        <w:rPr>
          <w:color w:val="000000"/>
        </w:rPr>
      </w:pPr>
      <w:r>
        <w:rPr>
          <w:rFonts w:asciiTheme="minorHAnsi" w:hAnsiTheme="minorHAnsi"/>
          <w:sz w:val="24"/>
        </w:rPr>
        <w:br w:type="page"/>
      </w:r>
      <w:bookmarkStart w:id="3" w:name="_Toc344991948"/>
      <w:bookmarkStart w:id="4" w:name="_Toc354008428"/>
      <w:r>
        <w:lastRenderedPageBreak/>
        <w:t>Support</w:t>
      </w:r>
      <w:bookmarkEnd w:id="3"/>
      <w:bookmarkEnd w:id="4"/>
    </w:p>
    <w:p w:rsidR="008F2A05" w:rsidRDefault="008F2A05" w:rsidP="008F2A05">
      <w:pPr>
        <w:widowControl w:val="0"/>
        <w:autoSpaceDE w:val="0"/>
        <w:autoSpaceDN w:val="0"/>
        <w:adjustRightInd w:val="0"/>
        <w:spacing w:after="0"/>
        <w:ind w:left="100" w:right="548"/>
        <w:rPr>
          <w:rFonts w:cs="Calibri"/>
          <w:color w:val="000000"/>
        </w:rPr>
      </w:pPr>
    </w:p>
    <w:p w:rsidR="008F2A05" w:rsidRDefault="008F2A05" w:rsidP="008F2A05">
      <w:r>
        <w:t>FaxCore</w:t>
      </w:r>
      <w:r>
        <w:rPr>
          <w:spacing w:val="-12"/>
        </w:rPr>
        <w:t xml:space="preserve"> </w:t>
      </w:r>
      <w:r>
        <w:rPr>
          <w:spacing w:val="-1"/>
        </w:rPr>
        <w:t>c</w:t>
      </w:r>
      <w:r>
        <w:t>us</w:t>
      </w:r>
      <w:r>
        <w:rPr>
          <w:spacing w:val="1"/>
        </w:rPr>
        <w:t>t</w:t>
      </w:r>
      <w:r>
        <w:t>omers</w:t>
      </w:r>
      <w:r>
        <w:rPr>
          <w:spacing w:val="-2"/>
        </w:rPr>
        <w:t xml:space="preserve"> </w:t>
      </w:r>
      <w:r>
        <w:t>are</w:t>
      </w:r>
      <w:r>
        <w:rPr>
          <w:spacing w:val="-3"/>
        </w:rPr>
        <w:t xml:space="preserve"> </w:t>
      </w:r>
      <w:r>
        <w:t>e</w:t>
      </w:r>
      <w:r>
        <w:rPr>
          <w:spacing w:val="1"/>
        </w:rPr>
        <w:t>n</w:t>
      </w:r>
      <w:r>
        <w:t>couraged</w:t>
      </w:r>
      <w:r>
        <w:rPr>
          <w:spacing w:val="-1"/>
        </w:rPr>
        <w:t xml:space="preserve"> t</w:t>
      </w:r>
      <w:r>
        <w:t>o purchase</w:t>
      </w:r>
      <w:r>
        <w:rPr>
          <w:spacing w:val="-6"/>
        </w:rPr>
        <w:t xml:space="preserve"> </w:t>
      </w:r>
      <w:r>
        <w:t>a</w:t>
      </w:r>
      <w:r>
        <w:rPr>
          <w:spacing w:val="-1"/>
        </w:rPr>
        <w:t xml:space="preserve"> </w:t>
      </w:r>
      <w:r>
        <w:t>FaxCore</w:t>
      </w:r>
      <w:r>
        <w:rPr>
          <w:spacing w:val="-7"/>
        </w:rPr>
        <w:t xml:space="preserve"> </w:t>
      </w:r>
      <w:r>
        <w:t>Support</w:t>
      </w:r>
      <w:r>
        <w:rPr>
          <w:spacing w:val="-5"/>
        </w:rPr>
        <w:t xml:space="preserve"> </w:t>
      </w:r>
      <w:r>
        <w:t>Contract</w:t>
      </w:r>
      <w:r>
        <w:rPr>
          <w:spacing w:val="-4"/>
        </w:rPr>
        <w:t xml:space="preserve"> </w:t>
      </w:r>
      <w:r>
        <w:t>which</w:t>
      </w:r>
      <w:r>
        <w:rPr>
          <w:spacing w:val="-5"/>
        </w:rPr>
        <w:t xml:space="preserve"> </w:t>
      </w:r>
      <w:r>
        <w:t>pr</w:t>
      </w:r>
      <w:r>
        <w:rPr>
          <w:spacing w:val="1"/>
        </w:rPr>
        <w:t>o</w:t>
      </w:r>
      <w:r>
        <w:t>vi</w:t>
      </w:r>
      <w:r>
        <w:rPr>
          <w:spacing w:val="1"/>
        </w:rPr>
        <w:t>d</w:t>
      </w:r>
      <w:r>
        <w:t>es</w:t>
      </w:r>
      <w:r>
        <w:rPr>
          <w:spacing w:val="-2"/>
        </w:rPr>
        <w:t xml:space="preserve"> </w:t>
      </w:r>
      <w:r>
        <w:t>them</w:t>
      </w:r>
      <w:r>
        <w:rPr>
          <w:spacing w:val="-4"/>
        </w:rPr>
        <w:t xml:space="preserve"> w</w:t>
      </w:r>
      <w:r>
        <w:t>ith unl</w:t>
      </w:r>
      <w:r>
        <w:rPr>
          <w:spacing w:val="1"/>
        </w:rPr>
        <w:t>i</w:t>
      </w:r>
      <w:r>
        <w:t>mi</w:t>
      </w:r>
      <w:r>
        <w:rPr>
          <w:spacing w:val="-1"/>
        </w:rPr>
        <w:t>t</w:t>
      </w:r>
      <w:r>
        <w:rPr>
          <w:spacing w:val="1"/>
        </w:rPr>
        <w:t>e</w:t>
      </w:r>
      <w:r>
        <w:t>d</w:t>
      </w:r>
      <w:r>
        <w:rPr>
          <w:spacing w:val="-3"/>
        </w:rPr>
        <w:t xml:space="preserve"> </w:t>
      </w:r>
      <w:r>
        <w:rPr>
          <w:spacing w:val="-1"/>
        </w:rPr>
        <w:t>t</w:t>
      </w:r>
      <w:r>
        <w:t>e</w:t>
      </w:r>
      <w:r>
        <w:rPr>
          <w:spacing w:val="1"/>
        </w:rPr>
        <w:t>l</w:t>
      </w:r>
      <w:r>
        <w:t>epho</w:t>
      </w:r>
      <w:r>
        <w:rPr>
          <w:spacing w:val="1"/>
        </w:rPr>
        <w:t>n</w:t>
      </w:r>
      <w:r>
        <w:t>e, email</w:t>
      </w:r>
      <w:r>
        <w:rPr>
          <w:spacing w:val="-4"/>
        </w:rPr>
        <w:t xml:space="preserve"> </w:t>
      </w:r>
      <w:r>
        <w:t>a</w:t>
      </w:r>
      <w:r>
        <w:rPr>
          <w:spacing w:val="1"/>
        </w:rPr>
        <w:t>n</w:t>
      </w:r>
      <w:r>
        <w:t>d</w:t>
      </w:r>
      <w:r>
        <w:rPr>
          <w:spacing w:val="-1"/>
        </w:rPr>
        <w:t xml:space="preserve"> </w:t>
      </w:r>
      <w:r>
        <w:t>w</w:t>
      </w:r>
      <w:r>
        <w:rPr>
          <w:spacing w:val="1"/>
        </w:rPr>
        <w:t>e</w:t>
      </w:r>
      <w:r>
        <w:t>b</w:t>
      </w:r>
      <w:r>
        <w:rPr>
          <w:spacing w:val="-1"/>
        </w:rPr>
        <w:t xml:space="preserve"> </w:t>
      </w:r>
      <w:r>
        <w:t>based</w:t>
      </w:r>
      <w:r>
        <w:rPr>
          <w:spacing w:val="-4"/>
        </w:rPr>
        <w:t xml:space="preserve"> </w:t>
      </w:r>
      <w:r>
        <w:t>pro</w:t>
      </w:r>
      <w:r>
        <w:rPr>
          <w:spacing w:val="1"/>
        </w:rPr>
        <w:t>d</w:t>
      </w:r>
      <w:r>
        <w:t>uct</w:t>
      </w:r>
      <w:r>
        <w:rPr>
          <w:spacing w:val="-3"/>
        </w:rPr>
        <w:t xml:space="preserve"> </w:t>
      </w:r>
      <w:r>
        <w:t>support</w:t>
      </w:r>
      <w:r>
        <w:rPr>
          <w:spacing w:val="-1"/>
        </w:rPr>
        <w:t xml:space="preserve"> </w:t>
      </w:r>
      <w:r>
        <w:t>f</w:t>
      </w:r>
      <w:r>
        <w:rPr>
          <w:spacing w:val="1"/>
        </w:rPr>
        <w:t>r</w:t>
      </w:r>
      <w:r>
        <w:t>om</w:t>
      </w:r>
      <w:r>
        <w:rPr>
          <w:spacing w:val="-2"/>
        </w:rPr>
        <w:t xml:space="preserve"> </w:t>
      </w:r>
      <w:r>
        <w:t>Mo</w:t>
      </w:r>
      <w:r>
        <w:rPr>
          <w:spacing w:val="1"/>
        </w:rPr>
        <w:t>n</w:t>
      </w:r>
      <w:r>
        <w:t>day</w:t>
      </w:r>
      <w:r>
        <w:rPr>
          <w:spacing w:val="-3"/>
        </w:rPr>
        <w:t xml:space="preserve"> </w:t>
      </w:r>
      <w:r>
        <w:rPr>
          <w:spacing w:val="1"/>
        </w:rPr>
        <w:t>t</w:t>
      </w:r>
      <w:r>
        <w:t>o</w:t>
      </w:r>
      <w:r>
        <w:rPr>
          <w:spacing w:val="-1"/>
        </w:rPr>
        <w:t xml:space="preserve"> </w:t>
      </w:r>
      <w:r>
        <w:t>Friday</w:t>
      </w:r>
      <w:r>
        <w:rPr>
          <w:spacing w:val="-5"/>
        </w:rPr>
        <w:t xml:space="preserve"> </w:t>
      </w:r>
      <w:r>
        <w:t>8.00</w:t>
      </w:r>
      <w:r>
        <w:rPr>
          <w:spacing w:val="-3"/>
        </w:rPr>
        <w:t xml:space="preserve"> </w:t>
      </w:r>
      <w:r>
        <w:t>am</w:t>
      </w:r>
      <w:r>
        <w:rPr>
          <w:spacing w:val="-3"/>
        </w:rPr>
        <w:t xml:space="preserve"> t</w:t>
      </w:r>
      <w:r>
        <w:t xml:space="preserve">o </w:t>
      </w:r>
      <w:r>
        <w:rPr>
          <w:position w:val="1"/>
        </w:rPr>
        <w:t>5.00</w:t>
      </w:r>
      <w:r>
        <w:rPr>
          <w:spacing w:val="-8"/>
          <w:position w:val="1"/>
        </w:rPr>
        <w:t xml:space="preserve"> </w:t>
      </w:r>
      <w:r>
        <w:rPr>
          <w:position w:val="1"/>
        </w:rPr>
        <w:t>pm</w:t>
      </w:r>
      <w:r>
        <w:rPr>
          <w:spacing w:val="-2"/>
          <w:position w:val="1"/>
        </w:rPr>
        <w:t xml:space="preserve"> </w:t>
      </w:r>
      <w:r>
        <w:rPr>
          <w:spacing w:val="-1"/>
          <w:position w:val="1"/>
        </w:rPr>
        <w:t>M</w:t>
      </w:r>
      <w:r>
        <w:rPr>
          <w:position w:val="1"/>
        </w:rPr>
        <w:t>o</w:t>
      </w:r>
      <w:r>
        <w:rPr>
          <w:spacing w:val="1"/>
          <w:position w:val="1"/>
        </w:rPr>
        <w:t>u</w:t>
      </w:r>
      <w:r>
        <w:rPr>
          <w:position w:val="1"/>
        </w:rPr>
        <w:t>ntain</w:t>
      </w:r>
      <w:r>
        <w:rPr>
          <w:spacing w:val="-2"/>
          <w:position w:val="1"/>
        </w:rPr>
        <w:t xml:space="preserve"> </w:t>
      </w:r>
      <w:r>
        <w:rPr>
          <w:position w:val="1"/>
        </w:rPr>
        <w:t>t</w:t>
      </w:r>
      <w:r>
        <w:rPr>
          <w:spacing w:val="1"/>
          <w:position w:val="1"/>
        </w:rPr>
        <w:t>im</w:t>
      </w:r>
      <w:r>
        <w:rPr>
          <w:position w:val="1"/>
        </w:rPr>
        <w:t>e</w:t>
      </w:r>
      <w:r>
        <w:rPr>
          <w:spacing w:val="-2"/>
          <w:position w:val="1"/>
        </w:rPr>
        <w:t xml:space="preserve"> </w:t>
      </w:r>
      <w:r>
        <w:rPr>
          <w:position w:val="1"/>
        </w:rPr>
        <w:t>(GMT</w:t>
      </w:r>
      <w:r>
        <w:rPr>
          <w:spacing w:val="-5"/>
          <w:position w:val="1"/>
        </w:rPr>
        <w:t xml:space="preserve"> </w:t>
      </w:r>
      <w:r>
        <w:rPr>
          <w:position w:val="1"/>
        </w:rPr>
        <w:t>-7).</w:t>
      </w:r>
      <w:r>
        <w:rPr>
          <w:spacing w:val="-3"/>
          <w:position w:val="1"/>
        </w:rPr>
        <w:t xml:space="preserve"> </w:t>
      </w:r>
      <w:r>
        <w:rPr>
          <w:position w:val="1"/>
        </w:rPr>
        <w:t>Fax</w:t>
      </w:r>
      <w:r>
        <w:rPr>
          <w:spacing w:val="2"/>
          <w:position w:val="1"/>
        </w:rPr>
        <w:t>C</w:t>
      </w:r>
      <w:r>
        <w:rPr>
          <w:position w:val="1"/>
        </w:rPr>
        <w:t>ore</w:t>
      </w:r>
      <w:r>
        <w:rPr>
          <w:spacing w:val="-3"/>
          <w:position w:val="1"/>
        </w:rPr>
        <w:t xml:space="preserve"> </w:t>
      </w:r>
      <w:r>
        <w:rPr>
          <w:position w:val="1"/>
        </w:rPr>
        <w:t>Partners</w:t>
      </w:r>
      <w:r>
        <w:rPr>
          <w:spacing w:val="-6"/>
          <w:position w:val="1"/>
        </w:rPr>
        <w:t xml:space="preserve"> </w:t>
      </w:r>
      <w:r>
        <w:rPr>
          <w:position w:val="1"/>
        </w:rPr>
        <w:t>can</w:t>
      </w:r>
      <w:r>
        <w:rPr>
          <w:spacing w:val="-3"/>
          <w:position w:val="1"/>
        </w:rPr>
        <w:t xml:space="preserve"> </w:t>
      </w:r>
      <w:r>
        <w:rPr>
          <w:position w:val="1"/>
        </w:rPr>
        <w:t>also</w:t>
      </w:r>
      <w:r>
        <w:rPr>
          <w:spacing w:val="-2"/>
          <w:position w:val="1"/>
        </w:rPr>
        <w:t xml:space="preserve"> </w:t>
      </w:r>
      <w:r>
        <w:rPr>
          <w:position w:val="1"/>
        </w:rPr>
        <w:t>pro</w:t>
      </w:r>
      <w:r>
        <w:rPr>
          <w:spacing w:val="2"/>
          <w:position w:val="1"/>
        </w:rPr>
        <w:t>v</w:t>
      </w:r>
      <w:r>
        <w:rPr>
          <w:position w:val="1"/>
        </w:rPr>
        <w:t>ide</w:t>
      </w:r>
      <w:r>
        <w:rPr>
          <w:spacing w:val="-4"/>
          <w:position w:val="1"/>
        </w:rPr>
        <w:t xml:space="preserve"> </w:t>
      </w:r>
      <w:r>
        <w:rPr>
          <w:position w:val="1"/>
        </w:rPr>
        <w:t>o</w:t>
      </w:r>
      <w:r>
        <w:rPr>
          <w:spacing w:val="2"/>
          <w:position w:val="1"/>
        </w:rPr>
        <w:t>n</w:t>
      </w:r>
      <w:r>
        <w:rPr>
          <w:position w:val="1"/>
        </w:rPr>
        <w:t>-si</w:t>
      </w:r>
      <w:r>
        <w:rPr>
          <w:spacing w:val="1"/>
          <w:position w:val="1"/>
        </w:rPr>
        <w:t>t</w:t>
      </w:r>
      <w:r>
        <w:rPr>
          <w:position w:val="1"/>
        </w:rPr>
        <w:t>e</w:t>
      </w:r>
      <w:r>
        <w:rPr>
          <w:spacing w:val="-1"/>
          <w:position w:val="1"/>
        </w:rPr>
        <w:t xml:space="preserve"> </w:t>
      </w:r>
      <w:r>
        <w:rPr>
          <w:position w:val="1"/>
        </w:rPr>
        <w:t>s</w:t>
      </w:r>
      <w:r>
        <w:rPr>
          <w:spacing w:val="1"/>
          <w:position w:val="1"/>
        </w:rPr>
        <w:t>u</w:t>
      </w:r>
      <w:r>
        <w:rPr>
          <w:position w:val="1"/>
        </w:rPr>
        <w:t>pport</w:t>
      </w:r>
      <w:r>
        <w:rPr>
          <w:spacing w:val="-1"/>
          <w:position w:val="1"/>
        </w:rPr>
        <w:t xml:space="preserve"> </w:t>
      </w:r>
      <w:r>
        <w:rPr>
          <w:position w:val="1"/>
        </w:rPr>
        <w:t>a</w:t>
      </w:r>
      <w:r>
        <w:rPr>
          <w:spacing w:val="1"/>
          <w:position w:val="1"/>
        </w:rPr>
        <w:t>n</w:t>
      </w:r>
      <w:r>
        <w:rPr>
          <w:position w:val="1"/>
        </w:rPr>
        <w:t>d</w:t>
      </w:r>
      <w:r>
        <w:rPr>
          <w:spacing w:val="-1"/>
          <w:position w:val="1"/>
        </w:rPr>
        <w:t xml:space="preserve"> t</w:t>
      </w:r>
      <w:r>
        <w:rPr>
          <w:position w:val="1"/>
        </w:rPr>
        <w:t>r</w:t>
      </w:r>
      <w:r>
        <w:rPr>
          <w:spacing w:val="2"/>
          <w:position w:val="1"/>
        </w:rPr>
        <w:t>a</w:t>
      </w:r>
      <w:r>
        <w:rPr>
          <w:position w:val="1"/>
        </w:rPr>
        <w:t xml:space="preserve">ining </w:t>
      </w:r>
      <w:r>
        <w:t>when</w:t>
      </w:r>
      <w:r>
        <w:rPr>
          <w:spacing w:val="-9"/>
        </w:rPr>
        <w:t xml:space="preserve"> </w:t>
      </w:r>
      <w:r>
        <w:t>nee</w:t>
      </w:r>
      <w:r>
        <w:rPr>
          <w:spacing w:val="1"/>
        </w:rPr>
        <w:t>d</w:t>
      </w:r>
      <w:r>
        <w:t>e</w:t>
      </w:r>
      <w:r>
        <w:rPr>
          <w:spacing w:val="1"/>
        </w:rPr>
        <w:t>d</w:t>
      </w:r>
      <w:r>
        <w:t>.</w:t>
      </w:r>
      <w:r>
        <w:rPr>
          <w:spacing w:val="-3"/>
        </w:rPr>
        <w:t xml:space="preserve"> </w:t>
      </w:r>
      <w:r>
        <w:t>FaxCore</w:t>
      </w:r>
      <w:r>
        <w:rPr>
          <w:spacing w:val="-7"/>
        </w:rPr>
        <w:t xml:space="preserve"> </w:t>
      </w:r>
      <w:r>
        <w:rPr>
          <w:spacing w:val="1"/>
        </w:rPr>
        <w:t>S</w:t>
      </w:r>
      <w:r>
        <w:t>u</w:t>
      </w:r>
      <w:r>
        <w:rPr>
          <w:spacing w:val="1"/>
        </w:rPr>
        <w:t>p</w:t>
      </w:r>
      <w:r>
        <w:t>port</w:t>
      </w:r>
      <w:r>
        <w:rPr>
          <w:spacing w:val="-2"/>
        </w:rPr>
        <w:t xml:space="preserve"> </w:t>
      </w:r>
      <w:r>
        <w:t>C</w:t>
      </w:r>
      <w:r>
        <w:rPr>
          <w:spacing w:val="1"/>
        </w:rPr>
        <w:t>o</w:t>
      </w:r>
      <w:r>
        <w:t>ntra</w:t>
      </w:r>
      <w:r>
        <w:rPr>
          <w:spacing w:val="1"/>
        </w:rPr>
        <w:t>c</w:t>
      </w:r>
      <w:r>
        <w:t>t holders</w:t>
      </w:r>
      <w:r>
        <w:rPr>
          <w:spacing w:val="-6"/>
        </w:rPr>
        <w:t xml:space="preserve"> </w:t>
      </w:r>
      <w:r>
        <w:t>are</w:t>
      </w:r>
      <w:r>
        <w:rPr>
          <w:spacing w:val="-2"/>
        </w:rPr>
        <w:t xml:space="preserve"> </w:t>
      </w:r>
      <w:r>
        <w:rPr>
          <w:spacing w:val="1"/>
        </w:rPr>
        <w:t>e</w:t>
      </w:r>
      <w:r>
        <w:t>nti</w:t>
      </w:r>
      <w:r>
        <w:rPr>
          <w:spacing w:val="-1"/>
        </w:rPr>
        <w:t>t</w:t>
      </w:r>
      <w:r>
        <w:t>l</w:t>
      </w:r>
      <w:r>
        <w:rPr>
          <w:spacing w:val="1"/>
        </w:rPr>
        <w:t>e</w:t>
      </w:r>
      <w:r>
        <w:t>d</w:t>
      </w:r>
      <w:r>
        <w:rPr>
          <w:spacing w:val="-1"/>
        </w:rPr>
        <w:t xml:space="preserve"> </w:t>
      </w:r>
      <w:r>
        <w:t>to</w:t>
      </w:r>
      <w:r>
        <w:rPr>
          <w:spacing w:val="-2"/>
        </w:rPr>
        <w:t xml:space="preserve"> </w:t>
      </w:r>
      <w:r>
        <w:t>all</w:t>
      </w:r>
      <w:r>
        <w:rPr>
          <w:spacing w:val="-1"/>
        </w:rPr>
        <w:t xml:space="preserve"> </w:t>
      </w:r>
      <w:r>
        <w:t>FaxCore</w:t>
      </w:r>
      <w:r>
        <w:rPr>
          <w:spacing w:val="-7"/>
        </w:rPr>
        <w:t xml:space="preserve"> </w:t>
      </w:r>
      <w:r>
        <w:t>pro</w:t>
      </w:r>
      <w:r>
        <w:rPr>
          <w:spacing w:val="1"/>
        </w:rPr>
        <w:t>d</w:t>
      </w:r>
      <w:r>
        <w:t>uct</w:t>
      </w:r>
      <w:r>
        <w:rPr>
          <w:spacing w:val="-3"/>
        </w:rPr>
        <w:t xml:space="preserve"> </w:t>
      </w:r>
      <w:r>
        <w:t>ser</w:t>
      </w:r>
      <w:r>
        <w:rPr>
          <w:spacing w:val="1"/>
        </w:rPr>
        <w:t>v</w:t>
      </w:r>
      <w:r>
        <w:t>ice</w:t>
      </w:r>
      <w:r>
        <w:rPr>
          <w:spacing w:val="-2"/>
        </w:rPr>
        <w:t xml:space="preserve"> </w:t>
      </w:r>
      <w:r>
        <w:t>p</w:t>
      </w:r>
      <w:r>
        <w:rPr>
          <w:spacing w:val="1"/>
        </w:rPr>
        <w:t>a</w:t>
      </w:r>
      <w:r>
        <w:t>c</w:t>
      </w:r>
      <w:r>
        <w:rPr>
          <w:spacing w:val="-1"/>
        </w:rPr>
        <w:t>k</w:t>
      </w:r>
      <w:r>
        <w:t>s</w:t>
      </w:r>
      <w:r>
        <w:rPr>
          <w:spacing w:val="-1"/>
        </w:rPr>
        <w:t xml:space="preserve"> </w:t>
      </w:r>
      <w:r>
        <w:t xml:space="preserve">and </w:t>
      </w:r>
      <w:r>
        <w:rPr>
          <w:spacing w:val="1"/>
        </w:rPr>
        <w:t>u</w:t>
      </w:r>
      <w:r>
        <w:t>pgrades at</w:t>
      </w:r>
      <w:r>
        <w:rPr>
          <w:spacing w:val="-3"/>
        </w:rPr>
        <w:t xml:space="preserve"> </w:t>
      </w:r>
      <w:r>
        <w:t>no</w:t>
      </w:r>
      <w:r>
        <w:rPr>
          <w:spacing w:val="-1"/>
        </w:rPr>
        <w:t xml:space="preserve"> </w:t>
      </w:r>
      <w:r>
        <w:t>additi</w:t>
      </w:r>
      <w:r>
        <w:rPr>
          <w:spacing w:val="1"/>
        </w:rPr>
        <w:t>o</w:t>
      </w:r>
      <w:r>
        <w:t>nal</w:t>
      </w:r>
      <w:r>
        <w:rPr>
          <w:spacing w:val="-5"/>
        </w:rPr>
        <w:t xml:space="preserve"> </w:t>
      </w:r>
      <w:r>
        <w:rPr>
          <w:spacing w:val="-1"/>
        </w:rPr>
        <w:t>c</w:t>
      </w:r>
      <w:r>
        <w:t>ha</w:t>
      </w:r>
      <w:r>
        <w:rPr>
          <w:spacing w:val="2"/>
        </w:rPr>
        <w:t>r</w:t>
      </w:r>
      <w:r>
        <w:t>ge.</w:t>
      </w:r>
    </w:p>
    <w:p w:rsidR="008F2A05" w:rsidRDefault="008F2A05" w:rsidP="008F2A05">
      <w:pPr>
        <w:widowControl w:val="0"/>
        <w:autoSpaceDE w:val="0"/>
        <w:autoSpaceDN w:val="0"/>
        <w:adjustRightInd w:val="0"/>
        <w:spacing w:before="9" w:after="0" w:line="110" w:lineRule="exact"/>
        <w:rPr>
          <w:rFonts w:cs="Calibri"/>
          <w:color w:val="000000"/>
          <w:sz w:val="11"/>
          <w:szCs w:val="11"/>
        </w:rPr>
      </w:pPr>
    </w:p>
    <w:p w:rsidR="008F2A05" w:rsidRDefault="008F2A05" w:rsidP="008F2A05">
      <w:pPr>
        <w:widowControl w:val="0"/>
        <w:autoSpaceDE w:val="0"/>
        <w:autoSpaceDN w:val="0"/>
        <w:adjustRightInd w:val="0"/>
        <w:spacing w:after="0" w:line="275" w:lineRule="auto"/>
        <w:ind w:right="326"/>
        <w:rPr>
          <w:rFonts w:cs="Calibri"/>
          <w:color w:val="0000FF"/>
          <w:spacing w:val="-1"/>
        </w:rPr>
      </w:pPr>
      <w:r>
        <w:rPr>
          <w:rFonts w:cs="Calibri"/>
          <w:b/>
          <w:bCs/>
          <w:color w:val="000000"/>
        </w:rPr>
        <w:t>Web</w:t>
      </w:r>
      <w:r>
        <w:rPr>
          <w:rFonts w:cs="Calibri"/>
          <w:b/>
          <w:bCs/>
          <w:color w:val="000000"/>
          <w:spacing w:val="-9"/>
        </w:rPr>
        <w:t xml:space="preserve"> </w:t>
      </w:r>
      <w:r>
        <w:rPr>
          <w:rFonts w:cs="Calibri"/>
          <w:b/>
          <w:bCs/>
          <w:color w:val="000000"/>
        </w:rPr>
        <w:t>S</w:t>
      </w:r>
      <w:r>
        <w:rPr>
          <w:rFonts w:cs="Calibri"/>
          <w:b/>
          <w:bCs/>
          <w:color w:val="000000"/>
          <w:spacing w:val="1"/>
        </w:rPr>
        <w:t>u</w:t>
      </w:r>
      <w:r>
        <w:rPr>
          <w:rFonts w:cs="Calibri"/>
          <w:b/>
          <w:bCs/>
          <w:color w:val="000000"/>
        </w:rPr>
        <w:t>pport:</w:t>
      </w:r>
      <w:r>
        <w:rPr>
          <w:rFonts w:cs="Calibri"/>
          <w:b/>
          <w:bCs/>
          <w:color w:val="000000"/>
          <w:spacing w:val="-1"/>
        </w:rPr>
        <w:t xml:space="preserve"> </w:t>
      </w:r>
      <w:hyperlink r:id="rId13" w:history="1">
        <w:r>
          <w:rPr>
            <w:rFonts w:cs="Calibri"/>
            <w:color w:val="0000FF"/>
            <w:u w:val="single"/>
          </w:rPr>
          <w:t>www.f</w:t>
        </w:r>
        <w:r>
          <w:rPr>
            <w:rFonts w:cs="Calibri"/>
            <w:color w:val="0000FF"/>
            <w:spacing w:val="2"/>
            <w:u w:val="single"/>
          </w:rPr>
          <w:t>a</w:t>
        </w:r>
        <w:r>
          <w:rPr>
            <w:rFonts w:cs="Calibri"/>
            <w:color w:val="0000FF"/>
            <w:u w:val="single"/>
          </w:rPr>
          <w:t>x</w:t>
        </w:r>
        <w:r>
          <w:rPr>
            <w:rFonts w:cs="Calibri"/>
            <w:color w:val="0000FF"/>
            <w:spacing w:val="-1"/>
            <w:u w:val="single"/>
          </w:rPr>
          <w:t>c</w:t>
        </w:r>
        <w:r>
          <w:rPr>
            <w:rFonts w:cs="Calibri"/>
            <w:color w:val="0000FF"/>
            <w:u w:val="single"/>
          </w:rPr>
          <w:t>o</w:t>
        </w:r>
        <w:r>
          <w:rPr>
            <w:rFonts w:cs="Calibri"/>
            <w:color w:val="0000FF"/>
            <w:spacing w:val="1"/>
            <w:u w:val="single"/>
          </w:rPr>
          <w:t>r</w:t>
        </w:r>
        <w:r>
          <w:rPr>
            <w:rFonts w:cs="Calibri"/>
            <w:color w:val="0000FF"/>
            <w:u w:val="single"/>
          </w:rPr>
          <w:t>e.</w:t>
        </w:r>
        <w:r>
          <w:rPr>
            <w:rFonts w:cs="Calibri"/>
            <w:color w:val="0000FF"/>
            <w:spacing w:val="-1"/>
            <w:u w:val="single"/>
          </w:rPr>
          <w:t>c</w:t>
        </w:r>
        <w:r>
          <w:rPr>
            <w:rFonts w:cs="Calibri"/>
            <w:color w:val="0000FF"/>
            <w:u w:val="single"/>
          </w:rPr>
          <w:t>o</w:t>
        </w:r>
        <w:r>
          <w:rPr>
            <w:rFonts w:cs="Calibri"/>
            <w:color w:val="0000FF"/>
            <w:spacing w:val="1"/>
            <w:u w:val="single"/>
          </w:rPr>
          <w:t>m</w:t>
        </w:r>
      </w:hyperlink>
    </w:p>
    <w:p w:rsidR="008F2A05" w:rsidRDefault="008F2A05" w:rsidP="008F2A05">
      <w:pPr>
        <w:widowControl w:val="0"/>
        <w:autoSpaceDE w:val="0"/>
        <w:autoSpaceDN w:val="0"/>
        <w:adjustRightInd w:val="0"/>
        <w:spacing w:after="0" w:line="275" w:lineRule="auto"/>
        <w:ind w:right="326"/>
        <w:rPr>
          <w:rFonts w:cs="Calibri"/>
          <w:color w:val="000000"/>
          <w:sz w:val="20"/>
          <w:szCs w:val="20"/>
        </w:rPr>
      </w:pPr>
      <w:r>
        <w:rPr>
          <w:rFonts w:cs="Calibri"/>
          <w:color w:val="000000"/>
        </w:rPr>
        <w:t>This s</w:t>
      </w:r>
      <w:r>
        <w:rPr>
          <w:rFonts w:cs="Calibri"/>
          <w:color w:val="000000"/>
          <w:spacing w:val="1"/>
        </w:rPr>
        <w:t>i</w:t>
      </w:r>
      <w:r>
        <w:rPr>
          <w:rFonts w:cs="Calibri"/>
          <w:color w:val="000000"/>
        </w:rPr>
        <w:t>te contains</w:t>
      </w:r>
      <w:r>
        <w:rPr>
          <w:rFonts w:cs="Calibri"/>
          <w:color w:val="000000"/>
          <w:spacing w:val="-6"/>
        </w:rPr>
        <w:t xml:space="preserve"> </w:t>
      </w:r>
      <w:r>
        <w:rPr>
          <w:rFonts w:cs="Calibri"/>
          <w:color w:val="000000"/>
        </w:rPr>
        <w:t>t</w:t>
      </w:r>
      <w:r>
        <w:rPr>
          <w:rFonts w:cs="Calibri"/>
          <w:color w:val="000000"/>
          <w:spacing w:val="1"/>
        </w:rPr>
        <w:t>e</w:t>
      </w:r>
      <w:r>
        <w:rPr>
          <w:rFonts w:cs="Calibri"/>
          <w:color w:val="000000"/>
        </w:rPr>
        <w:t>ch</w:t>
      </w:r>
      <w:r>
        <w:rPr>
          <w:rFonts w:cs="Calibri"/>
          <w:color w:val="000000"/>
          <w:spacing w:val="-1"/>
        </w:rPr>
        <w:t>n</w:t>
      </w:r>
      <w:r>
        <w:rPr>
          <w:rFonts w:cs="Calibri"/>
          <w:color w:val="000000"/>
          <w:spacing w:val="1"/>
        </w:rPr>
        <w:t>i</w:t>
      </w:r>
      <w:r>
        <w:rPr>
          <w:rFonts w:cs="Calibri"/>
          <w:color w:val="000000"/>
        </w:rPr>
        <w:t>cal</w:t>
      </w:r>
      <w:r>
        <w:rPr>
          <w:rFonts w:cs="Calibri"/>
          <w:color w:val="000000"/>
          <w:spacing w:val="-4"/>
        </w:rPr>
        <w:t xml:space="preserve"> </w:t>
      </w:r>
      <w:r>
        <w:rPr>
          <w:rFonts w:cs="Calibri"/>
          <w:color w:val="000000"/>
          <w:spacing w:val="-1"/>
        </w:rPr>
        <w:t>i</w:t>
      </w:r>
      <w:r>
        <w:rPr>
          <w:rFonts w:cs="Calibri"/>
          <w:color w:val="000000"/>
        </w:rPr>
        <w:t>nfo</w:t>
      </w:r>
      <w:r>
        <w:rPr>
          <w:rFonts w:cs="Calibri"/>
          <w:color w:val="000000"/>
          <w:spacing w:val="1"/>
        </w:rPr>
        <w:t>r</w:t>
      </w:r>
      <w:r>
        <w:rPr>
          <w:rFonts w:cs="Calibri"/>
          <w:color w:val="000000"/>
        </w:rPr>
        <w:t>mation</w:t>
      </w:r>
      <w:r>
        <w:rPr>
          <w:rFonts w:cs="Calibri"/>
          <w:color w:val="000000"/>
          <w:spacing w:val="-3"/>
        </w:rPr>
        <w:t xml:space="preserve"> </w:t>
      </w:r>
      <w:r>
        <w:rPr>
          <w:rFonts w:cs="Calibri"/>
          <w:color w:val="000000"/>
        </w:rPr>
        <w:t>as</w:t>
      </w:r>
      <w:r>
        <w:rPr>
          <w:rFonts w:cs="Calibri"/>
          <w:color w:val="000000"/>
          <w:spacing w:val="-1"/>
        </w:rPr>
        <w:t xml:space="preserve"> </w:t>
      </w:r>
      <w:r>
        <w:rPr>
          <w:rFonts w:cs="Calibri"/>
          <w:color w:val="000000"/>
        </w:rPr>
        <w:t>w</w:t>
      </w:r>
      <w:r>
        <w:rPr>
          <w:rFonts w:cs="Calibri"/>
          <w:color w:val="000000"/>
          <w:spacing w:val="1"/>
        </w:rPr>
        <w:t>e</w:t>
      </w:r>
      <w:r>
        <w:rPr>
          <w:rFonts w:cs="Calibri"/>
          <w:color w:val="000000"/>
        </w:rPr>
        <w:t>ll</w:t>
      </w:r>
      <w:r>
        <w:rPr>
          <w:rFonts w:cs="Calibri"/>
          <w:color w:val="000000"/>
          <w:spacing w:val="-1"/>
        </w:rPr>
        <w:t xml:space="preserve"> </w:t>
      </w:r>
      <w:r>
        <w:rPr>
          <w:rFonts w:cs="Calibri"/>
          <w:color w:val="000000"/>
        </w:rPr>
        <w:t>as</w:t>
      </w:r>
      <w:r>
        <w:rPr>
          <w:rFonts w:cs="Calibri"/>
          <w:color w:val="000000"/>
          <w:spacing w:val="-2"/>
        </w:rPr>
        <w:t xml:space="preserve"> </w:t>
      </w:r>
      <w:r>
        <w:rPr>
          <w:rFonts w:cs="Calibri"/>
          <w:color w:val="000000"/>
        </w:rPr>
        <w:t>a</w:t>
      </w:r>
      <w:r>
        <w:rPr>
          <w:rFonts w:cs="Calibri"/>
          <w:color w:val="000000"/>
          <w:spacing w:val="-1"/>
        </w:rPr>
        <w:t xml:space="preserve"> </w:t>
      </w:r>
      <w:r>
        <w:rPr>
          <w:rFonts w:cs="Calibri"/>
          <w:color w:val="000000"/>
        </w:rPr>
        <w:t>list</w:t>
      </w:r>
      <w:r>
        <w:rPr>
          <w:rFonts w:cs="Calibri"/>
          <w:color w:val="000000"/>
          <w:spacing w:val="-1"/>
        </w:rPr>
        <w:t xml:space="preserve"> </w:t>
      </w:r>
      <w:r>
        <w:rPr>
          <w:rFonts w:cs="Calibri"/>
          <w:color w:val="000000"/>
        </w:rPr>
        <w:t>of</w:t>
      </w:r>
      <w:r>
        <w:rPr>
          <w:rFonts w:cs="Calibri"/>
          <w:color w:val="000000"/>
          <w:spacing w:val="-2"/>
        </w:rPr>
        <w:t xml:space="preserve"> </w:t>
      </w:r>
      <w:r>
        <w:rPr>
          <w:rFonts w:cs="Calibri"/>
          <w:color w:val="000000"/>
          <w:spacing w:val="1"/>
        </w:rPr>
        <w:t>f</w:t>
      </w:r>
      <w:r>
        <w:rPr>
          <w:rFonts w:cs="Calibri"/>
          <w:color w:val="000000"/>
        </w:rPr>
        <w:t>requently</w:t>
      </w:r>
      <w:r>
        <w:rPr>
          <w:rFonts w:cs="Calibri"/>
          <w:color w:val="000000"/>
          <w:spacing w:val="-1"/>
        </w:rPr>
        <w:t xml:space="preserve"> </w:t>
      </w:r>
      <w:r>
        <w:rPr>
          <w:rFonts w:cs="Calibri"/>
          <w:color w:val="000000"/>
        </w:rPr>
        <w:t>a</w:t>
      </w:r>
      <w:r>
        <w:rPr>
          <w:rFonts w:cs="Calibri"/>
          <w:color w:val="000000"/>
          <w:spacing w:val="1"/>
        </w:rPr>
        <w:t>s</w:t>
      </w:r>
      <w:r>
        <w:rPr>
          <w:rFonts w:cs="Calibri"/>
          <w:color w:val="000000"/>
        </w:rPr>
        <w:t>ked</w:t>
      </w:r>
      <w:r>
        <w:rPr>
          <w:rFonts w:cs="Calibri"/>
          <w:color w:val="000000"/>
          <w:spacing w:val="-1"/>
        </w:rPr>
        <w:t xml:space="preserve"> </w:t>
      </w:r>
      <w:r>
        <w:rPr>
          <w:rFonts w:cs="Calibri"/>
          <w:color w:val="000000"/>
        </w:rPr>
        <w:t>q</w:t>
      </w:r>
      <w:r>
        <w:rPr>
          <w:rFonts w:cs="Calibri"/>
          <w:color w:val="000000"/>
          <w:spacing w:val="1"/>
        </w:rPr>
        <w:t>u</w:t>
      </w:r>
      <w:r>
        <w:rPr>
          <w:rFonts w:cs="Calibri"/>
          <w:color w:val="000000"/>
        </w:rPr>
        <w:t>est</w:t>
      </w:r>
      <w:r>
        <w:rPr>
          <w:rFonts w:cs="Calibri"/>
          <w:color w:val="000000"/>
          <w:spacing w:val="1"/>
        </w:rPr>
        <w:t>i</w:t>
      </w:r>
      <w:r>
        <w:rPr>
          <w:rFonts w:cs="Calibri"/>
          <w:color w:val="000000"/>
        </w:rPr>
        <w:t>ons.</w:t>
      </w:r>
    </w:p>
    <w:p w:rsidR="008F2A05" w:rsidRDefault="008F2A05" w:rsidP="008F2A05">
      <w:pPr>
        <w:widowControl w:val="0"/>
        <w:autoSpaceDE w:val="0"/>
        <w:autoSpaceDN w:val="0"/>
        <w:adjustRightInd w:val="0"/>
        <w:spacing w:after="0" w:line="200" w:lineRule="exact"/>
        <w:rPr>
          <w:rFonts w:cs="Calibri"/>
          <w:color w:val="000000"/>
          <w:sz w:val="20"/>
          <w:szCs w:val="20"/>
        </w:rPr>
      </w:pPr>
    </w:p>
    <w:p w:rsidR="008F2A05" w:rsidRDefault="008F2A05" w:rsidP="008F2A05">
      <w:pPr>
        <w:pStyle w:val="Heading2"/>
        <w:rPr>
          <w:color w:val="000000"/>
        </w:rPr>
      </w:pPr>
      <w:bookmarkStart w:id="5" w:name="_Toc344991949"/>
      <w:bookmarkStart w:id="6" w:name="_Toc354008429"/>
      <w:r>
        <w:t>U.S.</w:t>
      </w:r>
      <w:r>
        <w:rPr>
          <w:spacing w:val="-27"/>
        </w:rPr>
        <w:t xml:space="preserve"> </w:t>
      </w:r>
      <w:r>
        <w:t xml:space="preserve">&amp; </w:t>
      </w:r>
      <w:r>
        <w:rPr>
          <w:spacing w:val="1"/>
        </w:rPr>
        <w:t>E</w:t>
      </w:r>
      <w:r>
        <w:t>ur</w:t>
      </w:r>
      <w:r>
        <w:rPr>
          <w:spacing w:val="1"/>
        </w:rPr>
        <w:t>o</w:t>
      </w:r>
      <w:r>
        <w:t>pe</w:t>
      </w:r>
      <w:bookmarkEnd w:id="5"/>
      <w:bookmarkEnd w:id="6"/>
    </w:p>
    <w:p w:rsidR="008F2A05" w:rsidRDefault="008F2A05" w:rsidP="008F2A05">
      <w:pPr>
        <w:rPr>
          <w:color w:val="000000"/>
        </w:rPr>
      </w:pPr>
      <w:r>
        <w:rPr>
          <w:b/>
          <w:bCs/>
          <w:color w:val="000000"/>
        </w:rPr>
        <w:br/>
        <w:t>Email</w:t>
      </w:r>
      <w:r>
        <w:rPr>
          <w:b/>
          <w:bCs/>
          <w:color w:val="000000"/>
          <w:spacing w:val="-10"/>
        </w:rPr>
        <w:t xml:space="preserve"> </w:t>
      </w:r>
      <w:r>
        <w:rPr>
          <w:b/>
          <w:bCs/>
          <w:color w:val="000000"/>
          <w:spacing w:val="1"/>
        </w:rPr>
        <w:t>S</w:t>
      </w:r>
      <w:r>
        <w:rPr>
          <w:b/>
          <w:bCs/>
          <w:color w:val="000000"/>
        </w:rPr>
        <w:t>uppo</w:t>
      </w:r>
      <w:r>
        <w:rPr>
          <w:b/>
          <w:bCs/>
          <w:color w:val="000000"/>
          <w:spacing w:val="1"/>
        </w:rPr>
        <w:t>r</w:t>
      </w:r>
      <w:r>
        <w:rPr>
          <w:b/>
          <w:bCs/>
          <w:color w:val="000000"/>
        </w:rPr>
        <w:t>t:</w:t>
      </w:r>
      <w:r>
        <w:rPr>
          <w:b/>
          <w:bCs/>
          <w:color w:val="000000"/>
          <w:spacing w:val="-1"/>
        </w:rPr>
        <w:t xml:space="preserve"> </w:t>
      </w:r>
      <w:r>
        <w:rPr>
          <w:color w:val="000000"/>
          <w:spacing w:val="1"/>
        </w:rPr>
        <w:t>E</w:t>
      </w:r>
      <w:r>
        <w:rPr>
          <w:color w:val="000000"/>
        </w:rPr>
        <w:t>mail</w:t>
      </w:r>
      <w:r>
        <w:rPr>
          <w:color w:val="000000"/>
          <w:spacing w:val="-1"/>
        </w:rPr>
        <w:t xml:space="preserve"> </w:t>
      </w:r>
      <w:r>
        <w:rPr>
          <w:color w:val="000000"/>
        </w:rPr>
        <w:t>su</w:t>
      </w:r>
      <w:r>
        <w:rPr>
          <w:color w:val="000000"/>
          <w:spacing w:val="1"/>
        </w:rPr>
        <w:t>pp</w:t>
      </w:r>
      <w:r>
        <w:rPr>
          <w:color w:val="000000"/>
        </w:rPr>
        <w:t>ort</w:t>
      </w:r>
      <w:r>
        <w:rPr>
          <w:color w:val="000000"/>
          <w:spacing w:val="-2"/>
        </w:rPr>
        <w:t xml:space="preserve"> </w:t>
      </w:r>
      <w:r>
        <w:rPr>
          <w:color w:val="000000"/>
          <w:spacing w:val="-1"/>
        </w:rPr>
        <w:t>i</w:t>
      </w:r>
      <w:r>
        <w:rPr>
          <w:color w:val="000000"/>
        </w:rPr>
        <w:t>s</w:t>
      </w:r>
      <w:r>
        <w:rPr>
          <w:color w:val="000000"/>
          <w:spacing w:val="-1"/>
        </w:rPr>
        <w:t xml:space="preserve"> </w:t>
      </w:r>
      <w:r>
        <w:rPr>
          <w:color w:val="000000"/>
        </w:rPr>
        <w:t>a</w:t>
      </w:r>
      <w:r>
        <w:rPr>
          <w:color w:val="000000"/>
          <w:spacing w:val="1"/>
        </w:rPr>
        <w:t>v</w:t>
      </w:r>
      <w:r>
        <w:rPr>
          <w:color w:val="000000"/>
        </w:rPr>
        <w:t>ailable</w:t>
      </w:r>
      <w:r>
        <w:rPr>
          <w:color w:val="000000"/>
          <w:spacing w:val="-1"/>
        </w:rPr>
        <w:t xml:space="preserve"> </w:t>
      </w:r>
      <w:r>
        <w:rPr>
          <w:color w:val="000000"/>
        </w:rPr>
        <w:t>at</w:t>
      </w:r>
      <w:r>
        <w:rPr>
          <w:color w:val="000000"/>
          <w:spacing w:val="-2"/>
        </w:rPr>
        <w:t xml:space="preserve"> </w:t>
      </w:r>
      <w:hyperlink r:id="rId14" w:history="1">
        <w:r w:rsidRPr="00AF04C9">
          <w:rPr>
            <w:rStyle w:val="IntenseEmphasis"/>
          </w:rPr>
          <w:t>support@faxcore.com</w:t>
        </w:r>
      </w:hyperlink>
      <w:r>
        <w:rPr>
          <w:b/>
          <w:bCs/>
          <w:color w:val="000000"/>
        </w:rPr>
        <w:br/>
        <w:t>Phone</w:t>
      </w:r>
      <w:r>
        <w:rPr>
          <w:b/>
          <w:bCs/>
          <w:color w:val="000000"/>
          <w:spacing w:val="-10"/>
        </w:rPr>
        <w:t xml:space="preserve"> </w:t>
      </w:r>
      <w:r>
        <w:rPr>
          <w:b/>
          <w:bCs/>
          <w:color w:val="000000"/>
        </w:rPr>
        <w:t>Supp</w:t>
      </w:r>
      <w:r>
        <w:rPr>
          <w:b/>
          <w:bCs/>
          <w:color w:val="000000"/>
          <w:spacing w:val="1"/>
        </w:rPr>
        <w:t>o</w:t>
      </w:r>
      <w:r>
        <w:rPr>
          <w:b/>
          <w:bCs/>
          <w:color w:val="000000"/>
        </w:rPr>
        <w:t>rt:</w:t>
      </w:r>
      <w:r>
        <w:rPr>
          <w:b/>
          <w:bCs/>
          <w:color w:val="000000"/>
          <w:spacing w:val="-3"/>
        </w:rPr>
        <w:t xml:space="preserve"> </w:t>
      </w:r>
      <w:r>
        <w:rPr>
          <w:color w:val="000000"/>
        </w:rPr>
        <w:t>FaxCore</w:t>
      </w:r>
      <w:r>
        <w:rPr>
          <w:color w:val="000000"/>
          <w:spacing w:val="-7"/>
        </w:rPr>
        <w:t xml:space="preserve"> </w:t>
      </w:r>
      <w:r>
        <w:rPr>
          <w:color w:val="000000"/>
          <w:spacing w:val="1"/>
        </w:rPr>
        <w:t>s</w:t>
      </w:r>
      <w:r>
        <w:rPr>
          <w:color w:val="000000"/>
        </w:rPr>
        <w:t>upport</w:t>
      </w:r>
      <w:r>
        <w:rPr>
          <w:color w:val="000000"/>
          <w:spacing w:val="-1"/>
        </w:rPr>
        <w:t xml:space="preserve"> </w:t>
      </w:r>
      <w:r>
        <w:rPr>
          <w:color w:val="000000"/>
        </w:rPr>
        <w:t>t</w:t>
      </w:r>
      <w:r>
        <w:rPr>
          <w:color w:val="000000"/>
          <w:spacing w:val="1"/>
        </w:rPr>
        <w:t>e</w:t>
      </w:r>
      <w:r>
        <w:rPr>
          <w:color w:val="000000"/>
        </w:rPr>
        <w:t>ch</w:t>
      </w:r>
      <w:r>
        <w:rPr>
          <w:color w:val="000000"/>
          <w:spacing w:val="-1"/>
        </w:rPr>
        <w:t>n</w:t>
      </w:r>
      <w:r>
        <w:rPr>
          <w:color w:val="000000"/>
          <w:spacing w:val="1"/>
        </w:rPr>
        <w:t>i</w:t>
      </w:r>
      <w:r>
        <w:rPr>
          <w:color w:val="000000"/>
        </w:rPr>
        <w:t>cians</w:t>
      </w:r>
      <w:r>
        <w:rPr>
          <w:color w:val="000000"/>
          <w:spacing w:val="-6"/>
        </w:rPr>
        <w:t xml:space="preserve"> </w:t>
      </w:r>
      <w:r>
        <w:rPr>
          <w:color w:val="000000"/>
          <w:spacing w:val="-1"/>
        </w:rPr>
        <w:t>c</w:t>
      </w:r>
      <w:r>
        <w:rPr>
          <w:color w:val="000000"/>
          <w:spacing w:val="1"/>
        </w:rPr>
        <w:t>a</w:t>
      </w:r>
      <w:r>
        <w:rPr>
          <w:color w:val="000000"/>
        </w:rPr>
        <w:t>n</w:t>
      </w:r>
      <w:r>
        <w:rPr>
          <w:color w:val="000000"/>
          <w:spacing w:val="-1"/>
        </w:rPr>
        <w:t xml:space="preserve"> </w:t>
      </w:r>
      <w:r>
        <w:rPr>
          <w:color w:val="000000"/>
        </w:rPr>
        <w:t>be</w:t>
      </w:r>
      <w:r>
        <w:rPr>
          <w:color w:val="000000"/>
          <w:spacing w:val="-2"/>
        </w:rPr>
        <w:t xml:space="preserve"> </w:t>
      </w:r>
      <w:r>
        <w:rPr>
          <w:color w:val="000000"/>
          <w:spacing w:val="1"/>
        </w:rPr>
        <w:t>r</w:t>
      </w:r>
      <w:r>
        <w:rPr>
          <w:color w:val="000000"/>
        </w:rPr>
        <w:t>ea</w:t>
      </w:r>
      <w:r>
        <w:rPr>
          <w:color w:val="000000"/>
          <w:spacing w:val="2"/>
        </w:rPr>
        <w:t>c</w:t>
      </w:r>
      <w:r>
        <w:rPr>
          <w:color w:val="000000"/>
        </w:rPr>
        <w:t>hed</w:t>
      </w:r>
      <w:r>
        <w:rPr>
          <w:color w:val="000000"/>
          <w:spacing w:val="-1"/>
        </w:rPr>
        <w:t xml:space="preserve"> </w:t>
      </w:r>
      <w:r>
        <w:rPr>
          <w:color w:val="000000"/>
        </w:rPr>
        <w:t>at</w:t>
      </w:r>
      <w:r>
        <w:rPr>
          <w:color w:val="000000"/>
          <w:spacing w:val="-1"/>
        </w:rPr>
        <w:t xml:space="preserve"> </w:t>
      </w:r>
      <w:r>
        <w:rPr>
          <w:color w:val="000000"/>
        </w:rPr>
        <w:t>+1</w:t>
      </w:r>
      <w:r>
        <w:rPr>
          <w:color w:val="000000"/>
          <w:spacing w:val="-2"/>
        </w:rPr>
        <w:t xml:space="preserve"> </w:t>
      </w:r>
      <w:r>
        <w:rPr>
          <w:color w:val="000000"/>
        </w:rPr>
        <w:t>(720)</w:t>
      </w:r>
      <w:r>
        <w:rPr>
          <w:color w:val="000000"/>
          <w:spacing w:val="-5"/>
        </w:rPr>
        <w:t xml:space="preserve"> </w:t>
      </w:r>
      <w:r>
        <w:rPr>
          <w:color w:val="000000"/>
        </w:rPr>
        <w:t>870</w:t>
      </w:r>
      <w:r>
        <w:rPr>
          <w:color w:val="000000"/>
          <w:spacing w:val="-1"/>
        </w:rPr>
        <w:t xml:space="preserve"> </w:t>
      </w:r>
      <w:r>
        <w:rPr>
          <w:color w:val="000000"/>
        </w:rPr>
        <w:t>2900</w:t>
      </w:r>
    </w:p>
    <w:p w:rsidR="008F2A05" w:rsidRDefault="008F2A05" w:rsidP="008F2A05">
      <w:pPr>
        <w:pStyle w:val="Heading2"/>
      </w:pPr>
      <w:bookmarkStart w:id="7" w:name="_Toc344991950"/>
      <w:bookmarkStart w:id="8" w:name="_Toc354008430"/>
      <w:r>
        <w:t>Asia</w:t>
      </w:r>
      <w:r>
        <w:rPr>
          <w:spacing w:val="-27"/>
        </w:rPr>
        <w:t xml:space="preserve"> </w:t>
      </w:r>
      <w:r>
        <w:t>Pa</w:t>
      </w:r>
      <w:r>
        <w:rPr>
          <w:spacing w:val="-1"/>
        </w:rPr>
        <w:t>c</w:t>
      </w:r>
      <w:r>
        <w:t>i</w:t>
      </w:r>
      <w:r>
        <w:rPr>
          <w:spacing w:val="-1"/>
        </w:rPr>
        <w:t>f</w:t>
      </w:r>
      <w:r>
        <w:t>ic</w:t>
      </w:r>
      <w:bookmarkEnd w:id="7"/>
      <w:bookmarkEnd w:id="8"/>
    </w:p>
    <w:p w:rsidR="008F2A05" w:rsidRDefault="008F2A05" w:rsidP="008F2A05">
      <w:pPr>
        <w:rPr>
          <w:rFonts w:cs="Calibri"/>
          <w:color w:val="000000"/>
        </w:rPr>
      </w:pPr>
      <w:r>
        <w:rPr>
          <w:rFonts w:cs="Calibri"/>
          <w:color w:val="000000"/>
        </w:rPr>
        <w:br/>
      </w:r>
      <w:r w:rsidRPr="00AF04C9">
        <w:rPr>
          <w:rFonts w:cs="Calibri"/>
          <w:b/>
          <w:color w:val="000000"/>
        </w:rPr>
        <w:t>Email</w:t>
      </w:r>
      <w:r w:rsidRPr="00AF04C9">
        <w:rPr>
          <w:rFonts w:cs="Calibri"/>
          <w:b/>
          <w:color w:val="000000"/>
          <w:spacing w:val="-10"/>
        </w:rPr>
        <w:t xml:space="preserve"> </w:t>
      </w:r>
      <w:r w:rsidRPr="00AF04C9">
        <w:rPr>
          <w:rFonts w:cs="Calibri"/>
          <w:b/>
          <w:color w:val="000000"/>
          <w:spacing w:val="1"/>
        </w:rPr>
        <w:t>S</w:t>
      </w:r>
      <w:r w:rsidRPr="00AF04C9">
        <w:rPr>
          <w:rFonts w:cs="Calibri"/>
          <w:b/>
          <w:color w:val="000000"/>
        </w:rPr>
        <w:t>uppo</w:t>
      </w:r>
      <w:r w:rsidRPr="00AF04C9">
        <w:rPr>
          <w:rFonts w:cs="Calibri"/>
          <w:b/>
          <w:color w:val="000000"/>
          <w:spacing w:val="1"/>
        </w:rPr>
        <w:t>r</w:t>
      </w:r>
      <w:r w:rsidRPr="00AF04C9">
        <w:rPr>
          <w:rFonts w:cs="Calibri"/>
          <w:b/>
          <w:color w:val="000000"/>
        </w:rPr>
        <w:t>t:</w:t>
      </w:r>
      <w:r>
        <w:rPr>
          <w:rFonts w:cs="Calibri"/>
          <w:color w:val="000000"/>
          <w:spacing w:val="-1"/>
        </w:rPr>
        <w:t xml:space="preserve"> </w:t>
      </w:r>
      <w:r>
        <w:rPr>
          <w:rFonts w:cs="Calibri"/>
          <w:color w:val="000000"/>
          <w:spacing w:val="1"/>
        </w:rPr>
        <w:t>E</w:t>
      </w:r>
      <w:r>
        <w:rPr>
          <w:rFonts w:cs="Calibri"/>
          <w:color w:val="000000"/>
        </w:rPr>
        <w:t>mail</w:t>
      </w:r>
      <w:r>
        <w:rPr>
          <w:rFonts w:cs="Calibri"/>
          <w:color w:val="000000"/>
          <w:spacing w:val="-1"/>
        </w:rPr>
        <w:t xml:space="preserve"> </w:t>
      </w:r>
      <w:r>
        <w:rPr>
          <w:rFonts w:cs="Calibri"/>
          <w:color w:val="000000"/>
        </w:rPr>
        <w:t>su</w:t>
      </w:r>
      <w:r>
        <w:rPr>
          <w:rFonts w:cs="Calibri"/>
          <w:color w:val="000000"/>
          <w:spacing w:val="1"/>
        </w:rPr>
        <w:t>pp</w:t>
      </w:r>
      <w:r>
        <w:rPr>
          <w:rFonts w:cs="Calibri"/>
          <w:color w:val="000000"/>
        </w:rPr>
        <w:t>ort</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a</w:t>
      </w:r>
      <w:r>
        <w:rPr>
          <w:rFonts w:cs="Calibri"/>
          <w:color w:val="000000"/>
          <w:spacing w:val="1"/>
        </w:rPr>
        <w:t>v</w:t>
      </w:r>
      <w:r>
        <w:rPr>
          <w:rFonts w:cs="Calibri"/>
          <w:color w:val="000000"/>
        </w:rPr>
        <w:t>ailable</w:t>
      </w:r>
      <w:r>
        <w:rPr>
          <w:rFonts w:cs="Calibri"/>
          <w:color w:val="000000"/>
          <w:spacing w:val="-1"/>
        </w:rPr>
        <w:t xml:space="preserve"> </w:t>
      </w:r>
      <w:r>
        <w:rPr>
          <w:rFonts w:cs="Calibri"/>
          <w:color w:val="000000"/>
        </w:rPr>
        <w:t>at</w:t>
      </w:r>
      <w:r>
        <w:rPr>
          <w:rFonts w:cs="Calibri"/>
          <w:color w:val="000000"/>
          <w:spacing w:val="-2"/>
        </w:rPr>
        <w:t xml:space="preserve"> </w:t>
      </w:r>
      <w:hyperlink r:id="rId15" w:history="1">
        <w:r w:rsidRPr="00AF04C9">
          <w:rPr>
            <w:rStyle w:val="IntenseEmphasis"/>
          </w:rPr>
          <w:t>support@faxcore.com.my</w:t>
        </w:r>
      </w:hyperlink>
      <w:r>
        <w:rPr>
          <w:rStyle w:val="IntenseEmphasis"/>
        </w:rPr>
        <w:br/>
      </w:r>
      <w:r w:rsidRPr="00AF04C9">
        <w:rPr>
          <w:rFonts w:cs="Calibri"/>
          <w:b/>
          <w:color w:val="000000"/>
        </w:rPr>
        <w:t>Phone</w:t>
      </w:r>
      <w:r w:rsidRPr="00AF04C9">
        <w:rPr>
          <w:rFonts w:cs="Calibri"/>
          <w:b/>
          <w:color w:val="000000"/>
          <w:spacing w:val="-10"/>
        </w:rPr>
        <w:t xml:space="preserve"> </w:t>
      </w:r>
      <w:r w:rsidRPr="00AF04C9">
        <w:rPr>
          <w:rFonts w:cs="Calibri"/>
          <w:b/>
          <w:color w:val="000000"/>
        </w:rPr>
        <w:t>Supp</w:t>
      </w:r>
      <w:r w:rsidRPr="00AF04C9">
        <w:rPr>
          <w:rFonts w:cs="Calibri"/>
          <w:b/>
          <w:color w:val="000000"/>
          <w:spacing w:val="1"/>
        </w:rPr>
        <w:t>o</w:t>
      </w:r>
      <w:r w:rsidRPr="00AF04C9">
        <w:rPr>
          <w:rFonts w:cs="Calibri"/>
          <w:b/>
          <w:color w:val="000000"/>
        </w:rPr>
        <w:t>rt:</w:t>
      </w:r>
      <w:r>
        <w:rPr>
          <w:rFonts w:cs="Calibri"/>
          <w:color w:val="000000"/>
          <w:spacing w:val="-3"/>
        </w:rPr>
        <w:t xml:space="preserve"> </w:t>
      </w:r>
      <w:r>
        <w:rPr>
          <w:rFonts w:cs="Calibri"/>
          <w:color w:val="000000"/>
        </w:rPr>
        <w:t>FaxCore</w:t>
      </w:r>
      <w:r>
        <w:rPr>
          <w:rFonts w:cs="Calibri"/>
          <w:color w:val="000000"/>
          <w:spacing w:val="-7"/>
        </w:rPr>
        <w:t xml:space="preserve"> </w:t>
      </w:r>
      <w:r>
        <w:rPr>
          <w:rFonts w:cs="Calibri"/>
          <w:color w:val="000000"/>
          <w:spacing w:val="1"/>
        </w:rPr>
        <w:t>s</w:t>
      </w:r>
      <w:r>
        <w:rPr>
          <w:rFonts w:cs="Calibri"/>
          <w:color w:val="000000"/>
        </w:rPr>
        <w:t>upport</w:t>
      </w:r>
      <w:r>
        <w:rPr>
          <w:rFonts w:cs="Calibri"/>
          <w:color w:val="000000"/>
          <w:spacing w:val="-1"/>
        </w:rPr>
        <w:t xml:space="preserve"> </w:t>
      </w:r>
      <w:r>
        <w:rPr>
          <w:rFonts w:cs="Calibri"/>
          <w:color w:val="000000"/>
        </w:rPr>
        <w:t>t</w:t>
      </w:r>
      <w:r>
        <w:rPr>
          <w:rFonts w:cs="Calibri"/>
          <w:color w:val="000000"/>
          <w:spacing w:val="1"/>
        </w:rPr>
        <w:t>e</w:t>
      </w:r>
      <w:r>
        <w:rPr>
          <w:rFonts w:cs="Calibri"/>
          <w:color w:val="000000"/>
        </w:rPr>
        <w:t>ch</w:t>
      </w:r>
      <w:r>
        <w:rPr>
          <w:rFonts w:cs="Calibri"/>
          <w:color w:val="000000"/>
          <w:spacing w:val="-1"/>
        </w:rPr>
        <w:t>n</w:t>
      </w:r>
      <w:r>
        <w:rPr>
          <w:rFonts w:cs="Calibri"/>
          <w:color w:val="000000"/>
          <w:spacing w:val="1"/>
        </w:rPr>
        <w:t>i</w:t>
      </w:r>
      <w:r>
        <w:rPr>
          <w:rFonts w:cs="Calibri"/>
          <w:color w:val="000000"/>
        </w:rPr>
        <w:t>cians</w:t>
      </w:r>
      <w:r>
        <w:rPr>
          <w:rFonts w:cs="Calibri"/>
          <w:color w:val="000000"/>
          <w:spacing w:val="-6"/>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1"/>
        </w:rPr>
        <w:t xml:space="preserve"> </w:t>
      </w:r>
      <w:r>
        <w:rPr>
          <w:rFonts w:cs="Calibri"/>
          <w:color w:val="000000"/>
        </w:rPr>
        <w:t>be</w:t>
      </w:r>
      <w:r>
        <w:rPr>
          <w:rFonts w:cs="Calibri"/>
          <w:color w:val="000000"/>
          <w:spacing w:val="-2"/>
        </w:rPr>
        <w:t xml:space="preserve"> </w:t>
      </w:r>
      <w:r>
        <w:rPr>
          <w:rFonts w:cs="Calibri"/>
          <w:color w:val="000000"/>
          <w:spacing w:val="1"/>
        </w:rPr>
        <w:t>r</w:t>
      </w:r>
      <w:r>
        <w:rPr>
          <w:rFonts w:cs="Calibri"/>
          <w:color w:val="000000"/>
        </w:rPr>
        <w:t>eached</w:t>
      </w:r>
      <w:r>
        <w:rPr>
          <w:rFonts w:cs="Calibri"/>
          <w:color w:val="000000"/>
          <w:spacing w:val="-1"/>
        </w:rPr>
        <w:t xml:space="preserve"> </w:t>
      </w:r>
      <w:r>
        <w:rPr>
          <w:rFonts w:cs="Calibri"/>
          <w:color w:val="000000"/>
        </w:rPr>
        <w:t>at</w:t>
      </w:r>
      <w:r>
        <w:rPr>
          <w:rFonts w:cs="Calibri"/>
          <w:color w:val="000000"/>
          <w:spacing w:val="-1"/>
        </w:rPr>
        <w:t xml:space="preserve"> </w:t>
      </w:r>
      <w:r>
        <w:rPr>
          <w:rFonts w:cs="Calibri"/>
          <w:color w:val="000000"/>
        </w:rPr>
        <w:t>+</w:t>
      </w:r>
      <w:r>
        <w:rPr>
          <w:rFonts w:cs="Calibri"/>
          <w:color w:val="000000"/>
          <w:spacing w:val="1"/>
        </w:rPr>
        <w:t>6</w:t>
      </w:r>
      <w:r>
        <w:rPr>
          <w:rFonts w:cs="Calibri"/>
          <w:color w:val="000000"/>
        </w:rPr>
        <w:t>0</w:t>
      </w:r>
      <w:r>
        <w:rPr>
          <w:rFonts w:cs="Calibri"/>
          <w:color w:val="000000"/>
          <w:spacing w:val="-1"/>
        </w:rPr>
        <w:t xml:space="preserve"> (</w:t>
      </w:r>
      <w:r>
        <w:rPr>
          <w:rFonts w:cs="Calibri"/>
          <w:color w:val="000000"/>
        </w:rPr>
        <w:t>3) 3324</w:t>
      </w:r>
      <w:r>
        <w:rPr>
          <w:rFonts w:cs="Calibri"/>
          <w:color w:val="000000"/>
          <w:spacing w:val="-4"/>
        </w:rPr>
        <w:t xml:space="preserve"> </w:t>
      </w:r>
      <w:r>
        <w:rPr>
          <w:rFonts w:cs="Calibri"/>
          <w:color w:val="000000"/>
        </w:rPr>
        <w:t>3</w:t>
      </w:r>
      <w:r>
        <w:rPr>
          <w:rFonts w:cs="Calibri"/>
          <w:color w:val="000000"/>
          <w:spacing w:val="2"/>
        </w:rPr>
        <w:t>2</w:t>
      </w:r>
      <w:r>
        <w:rPr>
          <w:rFonts w:cs="Calibri"/>
          <w:color w:val="000000"/>
        </w:rPr>
        <w:t>26</w:t>
      </w:r>
    </w:p>
    <w:p w:rsidR="008F2A05" w:rsidRDefault="008F2A05" w:rsidP="008F2A05">
      <w:pPr>
        <w:rPr>
          <w:rFonts w:asciiTheme="minorHAnsi" w:hAnsiTheme="minorHAnsi"/>
          <w:sz w:val="24"/>
        </w:rPr>
      </w:pPr>
      <w:r>
        <w:br w:type="page"/>
      </w:r>
    </w:p>
    <w:p w:rsidR="008F2A05" w:rsidRDefault="008F2A05">
      <w:pPr>
        <w:rPr>
          <w:rFonts w:asciiTheme="minorHAnsi" w:hAnsiTheme="minorHAnsi"/>
          <w:sz w:val="24"/>
        </w:rPr>
      </w:pPr>
    </w:p>
    <w:p w:rsidR="00637593" w:rsidRPr="00BB7182" w:rsidRDefault="00637593">
      <w:pPr>
        <w:rPr>
          <w:rFonts w:asciiTheme="minorHAnsi" w:hAnsi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B55898" w:rsidRPr="00BB7182" w:rsidTr="00761929">
        <w:tc>
          <w:tcPr>
            <w:tcW w:w="9450" w:type="dxa"/>
          </w:tcPr>
          <w:p w:rsidR="00B55898" w:rsidRPr="00BB7182" w:rsidRDefault="00B478F3" w:rsidP="007C68F7">
            <w:pPr>
              <w:pStyle w:val="Heading1"/>
              <w:outlineLvl w:val="0"/>
            </w:pPr>
            <w:bookmarkStart w:id="9" w:name="_Toc354008431"/>
            <w:r>
              <w:t>File Gateway Configuration</w:t>
            </w:r>
            <w:bookmarkEnd w:id="9"/>
          </w:p>
          <w:p w:rsidR="00BB7182" w:rsidRDefault="007C6132" w:rsidP="00BB7182">
            <w:pPr>
              <w:rPr>
                <w:rFonts w:asciiTheme="minorHAnsi" w:eastAsiaTheme="majorEastAsia" w:hAnsiTheme="minorHAnsi" w:cstheme="minorHAnsi"/>
              </w:rPr>
            </w:pPr>
            <w:r>
              <w:rPr>
                <w:rFonts w:asciiTheme="minorHAnsi" w:eastAsiaTheme="majorEastAsia" w:hAnsiTheme="minorHAnsi" w:cstheme="minorHAnsi"/>
              </w:rPr>
              <w:t>The following</w:t>
            </w:r>
            <w:r w:rsidR="00BB7182" w:rsidRPr="00CF16C9">
              <w:rPr>
                <w:rFonts w:asciiTheme="minorHAnsi" w:eastAsiaTheme="majorEastAsia" w:hAnsiTheme="minorHAnsi" w:cstheme="minorHAnsi"/>
              </w:rPr>
              <w:t xml:space="preserve"> chapter describes </w:t>
            </w:r>
            <w:r w:rsidR="00B478F3">
              <w:rPr>
                <w:rFonts w:asciiTheme="minorHAnsi" w:eastAsiaTheme="majorEastAsia" w:hAnsiTheme="minorHAnsi" w:cstheme="minorHAnsi"/>
              </w:rPr>
              <w:t xml:space="preserve">file gateway configuration file schema and the support for custom gateway configuration. </w:t>
            </w:r>
          </w:p>
          <w:p w:rsidR="00B478F3" w:rsidRDefault="00B478F3" w:rsidP="00BB7182">
            <w:pPr>
              <w:rPr>
                <w:rFonts w:asciiTheme="minorHAnsi" w:eastAsiaTheme="majorEastAsia" w:hAnsiTheme="minorHAnsi" w:cstheme="minorHAnsi"/>
              </w:rPr>
            </w:pPr>
          </w:p>
          <w:p w:rsidR="00B478F3" w:rsidRDefault="008F2A05" w:rsidP="00BB7182">
            <w:pPr>
              <w:rPr>
                <w:rFonts w:asciiTheme="minorHAnsi" w:eastAsiaTheme="majorEastAsia" w:hAnsiTheme="minorHAnsi" w:cstheme="minorHAnsi"/>
              </w:rPr>
            </w:pPr>
            <w:r>
              <w:rPr>
                <w:rFonts w:asciiTheme="minorHAnsi" w:eastAsiaTheme="majorEastAsia" w:hAnsiTheme="minorHAnsi" w:cstheme="minorHAnsi"/>
              </w:rPr>
              <w:t>FaxCore eV5</w:t>
            </w:r>
            <w:r w:rsidR="00B478F3">
              <w:rPr>
                <w:rFonts w:asciiTheme="minorHAnsi" w:eastAsiaTheme="majorEastAsia" w:hAnsiTheme="minorHAnsi" w:cstheme="minorHAnsi"/>
              </w:rPr>
              <w:t xml:space="preserve"> support the following gateway out of the box:</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Control file</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Embedded codes</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Embedded codes for PCL</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Embedded codes for PDF</w:t>
            </w:r>
          </w:p>
          <w:p w:rsidR="008F2A05" w:rsidRDefault="008F2A05"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Embedded codes overlay</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HP Digital Sender</w:t>
            </w:r>
            <w:r w:rsidR="008F2A05">
              <w:rPr>
                <w:rFonts w:asciiTheme="minorHAnsi" w:eastAsiaTheme="majorEastAsia" w:hAnsiTheme="minorHAnsi" w:cstheme="minorHAnsi"/>
              </w:rPr>
              <w:t xml:space="preserve"> (HPDS)</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SAP</w:t>
            </w:r>
          </w:p>
          <w:p w:rsidR="00B478F3" w:rsidRDefault="00B478F3" w:rsidP="00B478F3">
            <w:pPr>
              <w:pStyle w:val="ListParagraph"/>
              <w:numPr>
                <w:ilvl w:val="0"/>
                <w:numId w:val="13"/>
              </w:numPr>
              <w:rPr>
                <w:rFonts w:asciiTheme="minorHAnsi" w:eastAsiaTheme="majorEastAsia" w:hAnsiTheme="minorHAnsi" w:cstheme="minorHAnsi"/>
              </w:rPr>
            </w:pPr>
            <w:proofErr w:type="spellStart"/>
            <w:r>
              <w:rPr>
                <w:rFonts w:asciiTheme="minorHAnsi" w:eastAsiaTheme="majorEastAsia" w:hAnsiTheme="minorHAnsi" w:cstheme="minorHAnsi"/>
              </w:rPr>
              <w:t>FujiXerox</w:t>
            </w:r>
            <w:proofErr w:type="spellEnd"/>
            <w:r>
              <w:rPr>
                <w:rFonts w:asciiTheme="minorHAnsi" w:eastAsiaTheme="majorEastAsia" w:hAnsiTheme="minorHAnsi" w:cstheme="minorHAnsi"/>
              </w:rPr>
              <w:t xml:space="preserve"> XST</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Oracle</w:t>
            </w:r>
          </w:p>
          <w:p w:rsidR="00B478F3" w:rsidRDefault="00B478F3"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Xerox DOC XST</w:t>
            </w:r>
          </w:p>
          <w:p w:rsidR="008F2A05" w:rsidRDefault="008F2A05" w:rsidP="00B478F3">
            <w:pPr>
              <w:pStyle w:val="ListParagraph"/>
              <w:numPr>
                <w:ilvl w:val="0"/>
                <w:numId w:val="13"/>
              </w:numPr>
              <w:rPr>
                <w:rFonts w:asciiTheme="minorHAnsi" w:eastAsiaTheme="majorEastAsia" w:hAnsiTheme="minorHAnsi" w:cstheme="minorHAnsi"/>
              </w:rPr>
            </w:pPr>
            <w:r>
              <w:rPr>
                <w:rFonts w:asciiTheme="minorHAnsi" w:eastAsiaTheme="majorEastAsia" w:hAnsiTheme="minorHAnsi" w:cstheme="minorHAnsi"/>
              </w:rPr>
              <w:t xml:space="preserve">Custom </w:t>
            </w:r>
            <w:proofErr w:type="spellStart"/>
            <w:r>
              <w:rPr>
                <w:rFonts w:asciiTheme="minorHAnsi" w:eastAsiaTheme="majorEastAsia" w:hAnsiTheme="minorHAnsi" w:cstheme="minorHAnsi"/>
              </w:rPr>
              <w:t>gateway</w:t>
            </w:r>
            <w:r w:rsidRPr="008F2A05">
              <w:rPr>
                <w:rFonts w:asciiTheme="minorHAnsi" w:eastAsiaTheme="majorEastAsia" w:hAnsiTheme="minorHAnsi" w:cstheme="minorHAnsi"/>
                <w:vertAlign w:val="superscript"/>
              </w:rPr>
              <w:t>C</w:t>
            </w:r>
            <w:proofErr w:type="spellEnd"/>
          </w:p>
          <w:p w:rsidR="00B478F3" w:rsidRDefault="00B478F3" w:rsidP="00B478F3">
            <w:pPr>
              <w:rPr>
                <w:rFonts w:asciiTheme="minorHAnsi" w:eastAsiaTheme="majorEastAsia" w:hAnsiTheme="minorHAnsi" w:cstheme="minorHAnsi"/>
              </w:rPr>
            </w:pPr>
          </w:p>
          <w:p w:rsidR="00B478F3" w:rsidRPr="00B478F3" w:rsidRDefault="008F2A05" w:rsidP="00B478F3">
            <w:pPr>
              <w:rPr>
                <w:rFonts w:asciiTheme="minorHAnsi" w:eastAsiaTheme="majorEastAsia" w:hAnsiTheme="minorHAnsi" w:cstheme="minorHAnsi"/>
              </w:rPr>
            </w:pPr>
            <w:r w:rsidRPr="008F2A05">
              <w:rPr>
                <w:rFonts w:asciiTheme="minorHAnsi" w:eastAsiaTheme="majorEastAsia" w:hAnsiTheme="minorHAnsi" w:cstheme="minorHAnsi"/>
                <w:vertAlign w:val="superscript"/>
              </w:rPr>
              <w:t>C</w:t>
            </w:r>
            <w:r>
              <w:rPr>
                <w:rFonts w:asciiTheme="minorHAnsi" w:eastAsiaTheme="majorEastAsia" w:hAnsiTheme="minorHAnsi" w:cstheme="minorHAnsi"/>
                <w:vertAlign w:val="superscript"/>
              </w:rPr>
              <w:t xml:space="preserve"> </w:t>
            </w:r>
            <w:r w:rsidR="00B478F3">
              <w:rPr>
                <w:rFonts w:asciiTheme="minorHAnsi" w:eastAsiaTheme="majorEastAsia" w:hAnsiTheme="minorHAnsi" w:cstheme="minorHAnsi"/>
              </w:rPr>
              <w:t xml:space="preserve">Custom gateway is a reflection of </w:t>
            </w:r>
            <w:r>
              <w:rPr>
                <w:rFonts w:asciiTheme="minorHAnsi" w:eastAsiaTheme="majorEastAsia" w:hAnsiTheme="minorHAnsi" w:cstheme="minorHAnsi"/>
              </w:rPr>
              <w:t xml:space="preserve">all </w:t>
            </w:r>
            <w:r w:rsidR="00B478F3">
              <w:rPr>
                <w:rFonts w:asciiTheme="minorHAnsi" w:eastAsiaTheme="majorEastAsia" w:hAnsiTheme="minorHAnsi" w:cstheme="minorHAnsi"/>
              </w:rPr>
              <w:t xml:space="preserve">the above </w:t>
            </w:r>
            <w:r>
              <w:rPr>
                <w:rFonts w:asciiTheme="minorHAnsi" w:eastAsiaTheme="majorEastAsia" w:hAnsiTheme="minorHAnsi" w:cstheme="minorHAnsi"/>
              </w:rPr>
              <w:t>gateways;</w:t>
            </w:r>
            <w:r w:rsidR="00B478F3">
              <w:rPr>
                <w:rFonts w:asciiTheme="minorHAnsi" w:eastAsiaTheme="majorEastAsia" w:hAnsiTheme="minorHAnsi" w:cstheme="minorHAnsi"/>
              </w:rPr>
              <w:t xml:space="preserve"> provide </w:t>
            </w:r>
            <w:r>
              <w:rPr>
                <w:rFonts w:asciiTheme="minorHAnsi" w:eastAsiaTheme="majorEastAsia" w:hAnsiTheme="minorHAnsi" w:cstheme="minorHAnsi"/>
              </w:rPr>
              <w:t xml:space="preserve">the </w:t>
            </w:r>
            <w:r w:rsidR="00B478F3">
              <w:rPr>
                <w:rFonts w:asciiTheme="minorHAnsi" w:eastAsiaTheme="majorEastAsia" w:hAnsiTheme="minorHAnsi" w:cstheme="minorHAnsi"/>
              </w:rPr>
              <w:t xml:space="preserve">option to create </w:t>
            </w:r>
            <w:r>
              <w:rPr>
                <w:rFonts w:asciiTheme="minorHAnsi" w:eastAsiaTheme="majorEastAsia" w:hAnsiTheme="minorHAnsi" w:cstheme="minorHAnsi"/>
              </w:rPr>
              <w:t>multiple gateway</w:t>
            </w:r>
            <w:r w:rsidR="00B478F3">
              <w:rPr>
                <w:rFonts w:asciiTheme="minorHAnsi" w:eastAsiaTheme="majorEastAsia" w:hAnsiTheme="minorHAnsi" w:cstheme="minorHAnsi"/>
              </w:rPr>
              <w:t xml:space="preserve"> of each gateway type.</w:t>
            </w:r>
          </w:p>
          <w:p w:rsidR="00414517" w:rsidRPr="00DB7824" w:rsidRDefault="00414517" w:rsidP="00BB7182">
            <w:pPr>
              <w:rPr>
                <w:rFonts w:asciiTheme="minorHAnsi" w:eastAsiaTheme="majorEastAsia" w:hAnsiTheme="minorHAnsi"/>
              </w:rPr>
            </w:pPr>
          </w:p>
        </w:tc>
      </w:tr>
    </w:tbl>
    <w:p w:rsidR="00E92AD9" w:rsidRDefault="00E92AD9">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1F0829" w:rsidRPr="00BB7182" w:rsidTr="00761929">
        <w:tc>
          <w:tcPr>
            <w:tcW w:w="9450" w:type="dxa"/>
          </w:tcPr>
          <w:p w:rsidR="00353587" w:rsidRDefault="00B478F3" w:rsidP="00353587">
            <w:pPr>
              <w:pStyle w:val="Heading2"/>
              <w:outlineLvl w:val="1"/>
            </w:pPr>
            <w:bookmarkStart w:id="10" w:name="_Toc354008432"/>
            <w:r>
              <w:lastRenderedPageBreak/>
              <w:t>Control File</w:t>
            </w:r>
            <w:bookmarkEnd w:id="10"/>
          </w:p>
          <w:p w:rsidR="00D435A1" w:rsidRDefault="00D435A1" w:rsidP="00B478F3">
            <w:pPr>
              <w:rPr>
                <w:rFonts w:eastAsiaTheme="majorEastAsia"/>
              </w:rPr>
            </w:pPr>
          </w:p>
          <w:p w:rsidR="00B478F3" w:rsidRPr="00B478F3" w:rsidRDefault="00B478F3" w:rsidP="00B478F3">
            <w:pPr>
              <w:rPr>
                <w:rFonts w:eastAsiaTheme="majorEastAsia"/>
              </w:rPr>
            </w:pPr>
            <w:r>
              <w:rPr>
                <w:rFonts w:eastAsiaTheme="majorEastAsia"/>
              </w:rPr>
              <w:t xml:space="preserve">Brief overview on control file gateway. This gateway work on a concept of </w:t>
            </w:r>
            <w:r w:rsidR="00B345D3">
              <w:rPr>
                <w:rFonts w:eastAsiaTheme="majorEastAsia"/>
              </w:rPr>
              <w:t>dropping a control file along with attachments to a predefined folder. The service will pick up the control file and process the content before pushing the data to FaxCore. Control file has to be in text based format. Binary control file is not supported.</w:t>
            </w:r>
          </w:p>
          <w:p w:rsidR="00E85690" w:rsidRPr="00B97AFE" w:rsidRDefault="00E85690" w:rsidP="008D7D92">
            <w:pPr>
              <w:rPr>
                <w:rFonts w:eastAsiaTheme="majorEastAsia"/>
                <w:sz w:val="16"/>
                <w:szCs w:val="16"/>
              </w:rPr>
            </w:pPr>
          </w:p>
          <w:p w:rsidR="008D7D92" w:rsidRDefault="00B345D3" w:rsidP="004A6CC4">
            <w:pPr>
              <w:pStyle w:val="Heading2"/>
              <w:outlineLvl w:val="1"/>
            </w:pPr>
            <w:bookmarkStart w:id="11" w:name="_Toc354008433"/>
            <w:r>
              <w:t>Embedded Codes</w:t>
            </w:r>
            <w:bookmarkEnd w:id="11"/>
          </w:p>
          <w:p w:rsidR="00B345D3" w:rsidRDefault="00B345D3" w:rsidP="00523213"/>
          <w:p w:rsidR="00E85690" w:rsidRDefault="00B345D3" w:rsidP="00523213">
            <w:r>
              <w:t>Embedded codes works by embed FaxCore readable codes in content of file, where the service will pick up and process it, remove it from the content (based on configuration), and push the content to FaxCore. This works for text based content only.</w:t>
            </w:r>
          </w:p>
          <w:p w:rsidR="00662053" w:rsidRPr="00B97AFE" w:rsidRDefault="00662053" w:rsidP="00523213">
            <w:pPr>
              <w:rPr>
                <w:sz w:val="16"/>
                <w:szCs w:val="16"/>
              </w:rPr>
            </w:pPr>
          </w:p>
          <w:p w:rsidR="00D90DE1" w:rsidRDefault="00B345D3" w:rsidP="00D90DE1">
            <w:pPr>
              <w:pStyle w:val="Heading2"/>
              <w:outlineLvl w:val="1"/>
            </w:pPr>
            <w:bookmarkStart w:id="12" w:name="_Toc354008434"/>
            <w:r>
              <w:t>Embedded Codes for PCL</w:t>
            </w:r>
            <w:bookmarkEnd w:id="12"/>
          </w:p>
          <w:p w:rsidR="00662053" w:rsidRDefault="00662053" w:rsidP="00523213"/>
          <w:p w:rsidR="00B345D3" w:rsidRDefault="00B345D3" w:rsidP="00523213">
            <w:r>
              <w:t xml:space="preserve">This gateway works in the same concept as above but the codes are embedded into PCL content. This gateway supports both text and binary based PCL </w:t>
            </w:r>
            <w:r w:rsidR="002F5B7D">
              <w:t>content;</w:t>
            </w:r>
            <w:r>
              <w:t xml:space="preserve"> the codes </w:t>
            </w:r>
            <w:r w:rsidR="002F5B7D">
              <w:t>in PCL content must be in system font format to ensure the codes are readable</w:t>
            </w:r>
            <w:r>
              <w:t>.</w:t>
            </w:r>
          </w:p>
          <w:p w:rsidR="00B345D3" w:rsidRPr="00B97AFE" w:rsidRDefault="00B345D3" w:rsidP="00523213">
            <w:pPr>
              <w:rPr>
                <w:rFonts w:eastAsiaTheme="majorEastAsia"/>
                <w:sz w:val="16"/>
                <w:szCs w:val="16"/>
              </w:rPr>
            </w:pPr>
          </w:p>
          <w:p w:rsidR="008B41CA" w:rsidRDefault="00B345D3" w:rsidP="008B41CA">
            <w:pPr>
              <w:pStyle w:val="Heading2"/>
              <w:outlineLvl w:val="1"/>
            </w:pPr>
            <w:bookmarkStart w:id="13" w:name="_Toc354008435"/>
            <w:r>
              <w:t>Embedded Codes for PDF</w:t>
            </w:r>
            <w:bookmarkEnd w:id="13"/>
          </w:p>
          <w:p w:rsidR="00662053" w:rsidRDefault="00662053" w:rsidP="00523213"/>
          <w:p w:rsidR="00B345D3" w:rsidRDefault="00B345D3" w:rsidP="00B345D3">
            <w:r>
              <w:t>This gateway works in the same concept as above but the codes are embedded into PDF file. This gateway supports both text and binary based PDF content, but the codes must be in readable format (text) before the %PDF header.</w:t>
            </w:r>
          </w:p>
          <w:p w:rsidR="006839F9" w:rsidRDefault="006839F9" w:rsidP="00B345D3"/>
          <w:p w:rsidR="006839F9" w:rsidRDefault="006839F9" w:rsidP="006839F9">
            <w:pPr>
              <w:pStyle w:val="Heading2"/>
              <w:outlineLvl w:val="1"/>
            </w:pPr>
            <w:bookmarkStart w:id="14" w:name="_Toc354008436"/>
            <w:r>
              <w:t>Embedded Codes Overlay</w:t>
            </w:r>
            <w:bookmarkEnd w:id="14"/>
          </w:p>
          <w:p w:rsidR="006839F9" w:rsidRDefault="006839F9" w:rsidP="006839F9"/>
          <w:p w:rsidR="006839F9" w:rsidRPr="006839F9" w:rsidRDefault="006839F9" w:rsidP="006839F9">
            <w:r>
              <w:t xml:space="preserve">This gateway is essentially a normal embedded codes gateway with the additional </w:t>
            </w:r>
            <w:r w:rsidR="00877317">
              <w:t>overlay feature.</w:t>
            </w:r>
            <w:r w:rsidR="006C3D11">
              <w:t xml:space="preserve"> This works by submitting raw data with embedded codes, with page separator to support multiple recipients in a single file stream. The content is then converted to image and overlay to </w:t>
            </w:r>
            <w:proofErr w:type="gramStart"/>
            <w:r w:rsidR="006C3D11">
              <w:t>predetermined</w:t>
            </w:r>
            <w:proofErr w:type="gramEnd"/>
            <w:r w:rsidR="006C3D11">
              <w:t xml:space="preserve"> template to become a complete document, before it pass of to FaxCore for processing.</w:t>
            </w:r>
          </w:p>
          <w:p w:rsidR="00B345D3" w:rsidRDefault="00B345D3" w:rsidP="00523213">
            <w:pPr>
              <w:rPr>
                <w:rFonts w:eastAsiaTheme="majorEastAsia"/>
                <w:sz w:val="16"/>
                <w:szCs w:val="16"/>
              </w:rPr>
            </w:pPr>
          </w:p>
          <w:p w:rsidR="001078AC" w:rsidRDefault="003930CA" w:rsidP="003E3DB5">
            <w:pPr>
              <w:pStyle w:val="Heading2"/>
              <w:outlineLvl w:val="1"/>
            </w:pPr>
            <w:bookmarkStart w:id="15" w:name="_Toc354008437"/>
            <w:r>
              <w:t>HP Digital Sender</w:t>
            </w:r>
            <w:bookmarkEnd w:id="15"/>
          </w:p>
          <w:p w:rsidR="001078AC" w:rsidRDefault="001078AC" w:rsidP="00523213">
            <w:pPr>
              <w:rPr>
                <w:rFonts w:eastAsiaTheme="majorEastAsia"/>
              </w:rPr>
            </w:pPr>
          </w:p>
          <w:p w:rsidR="003930CA" w:rsidRDefault="003930CA" w:rsidP="003930CA">
            <w:r>
              <w:t>This gateway works in the same concept as control file but the files are coming from HPDS. This gateway supports HPDS codes and processes it before pushing to FaxCore.</w:t>
            </w:r>
          </w:p>
          <w:p w:rsidR="003930CA" w:rsidRDefault="003930CA" w:rsidP="00523213">
            <w:pPr>
              <w:rPr>
                <w:rFonts w:eastAsiaTheme="majorEastAsia"/>
                <w:sz w:val="16"/>
                <w:szCs w:val="16"/>
              </w:rPr>
            </w:pPr>
          </w:p>
          <w:p w:rsidR="008B41CA" w:rsidRDefault="00CD0D7C" w:rsidP="008B41CA">
            <w:pPr>
              <w:pStyle w:val="Heading2"/>
              <w:outlineLvl w:val="1"/>
            </w:pPr>
            <w:bookmarkStart w:id="16" w:name="_Toc354008438"/>
            <w:r>
              <w:t>SAP</w:t>
            </w:r>
            <w:bookmarkEnd w:id="16"/>
          </w:p>
          <w:p w:rsidR="00CD0D7C" w:rsidRDefault="00CD0D7C" w:rsidP="00CD0D7C"/>
          <w:p w:rsidR="008B41CA" w:rsidRPr="00E92AD9" w:rsidRDefault="00CD0D7C" w:rsidP="00CD0D7C">
            <w:pPr>
              <w:rPr>
                <w:rFonts w:eastAsiaTheme="majorEastAsia"/>
              </w:rPr>
            </w:pPr>
            <w:r>
              <w:t>This gateway takes in control file drop from SAP. This is a different gateway process from file gateway. Please refer to SAP integration documentation for more info.</w:t>
            </w:r>
          </w:p>
          <w:p w:rsidR="00CD0D7C" w:rsidRDefault="00CD0D7C" w:rsidP="008B41CA">
            <w:pPr>
              <w:pStyle w:val="Heading2"/>
              <w:outlineLvl w:val="1"/>
            </w:pPr>
          </w:p>
          <w:p w:rsidR="008B41CA" w:rsidRDefault="00CD0D7C" w:rsidP="008B41CA">
            <w:pPr>
              <w:pStyle w:val="Heading2"/>
              <w:outlineLvl w:val="1"/>
            </w:pPr>
            <w:bookmarkStart w:id="17" w:name="_Toc354008439"/>
            <w:proofErr w:type="spellStart"/>
            <w:r>
              <w:t>FujiXerox</w:t>
            </w:r>
            <w:proofErr w:type="spellEnd"/>
            <w:r>
              <w:t xml:space="preserve"> XST</w:t>
            </w:r>
            <w:bookmarkEnd w:id="17"/>
          </w:p>
          <w:p w:rsidR="00CD0D7C" w:rsidRDefault="00CD0D7C" w:rsidP="00CD0D7C"/>
          <w:p w:rsidR="00CD0D7C" w:rsidRDefault="00CD0D7C" w:rsidP="00CD0D7C">
            <w:r>
              <w:t xml:space="preserve">This gateway support file drop from </w:t>
            </w:r>
            <w:proofErr w:type="spellStart"/>
            <w:r>
              <w:t>FujiXerox</w:t>
            </w:r>
            <w:proofErr w:type="spellEnd"/>
            <w:r>
              <w:t xml:space="preserve"> MFPs. XST</w:t>
            </w:r>
            <w:r w:rsidR="002F5B7D">
              <w:t xml:space="preserve"> metadata</w:t>
            </w:r>
            <w:r>
              <w:t xml:space="preserve"> file is j</w:t>
            </w:r>
            <w:r w:rsidR="002F5B7D">
              <w:t>ob template configuration set from the</w:t>
            </w:r>
            <w:r>
              <w:t xml:space="preserve"> MFP and </w:t>
            </w:r>
            <w:proofErr w:type="spellStart"/>
            <w:r>
              <w:t>and</w:t>
            </w:r>
            <w:proofErr w:type="spellEnd"/>
            <w:r>
              <w:t xml:space="preserve"> drop</w:t>
            </w:r>
            <w:r w:rsidR="002F5B7D">
              <w:t xml:space="preserve"> scanned</w:t>
            </w:r>
            <w:r>
              <w:t xml:space="preserve"> image + XST file to a network folder or FTP. For more info on the job template configuration please refer to </w:t>
            </w:r>
            <w:proofErr w:type="spellStart"/>
            <w:r>
              <w:t>FujiXerox</w:t>
            </w:r>
            <w:proofErr w:type="spellEnd"/>
            <w:r>
              <w:t xml:space="preserve"> MFP integration document.</w:t>
            </w:r>
          </w:p>
          <w:p w:rsidR="00CD0D7C" w:rsidRDefault="00CD0D7C" w:rsidP="00CD0D7C"/>
          <w:p w:rsidR="00CD0D7C" w:rsidRDefault="00CD0D7C" w:rsidP="00CD0D7C">
            <w:pPr>
              <w:pStyle w:val="Heading2"/>
              <w:outlineLvl w:val="1"/>
            </w:pPr>
            <w:bookmarkStart w:id="18" w:name="_Toc354008440"/>
            <w:r>
              <w:t>Oracle</w:t>
            </w:r>
            <w:bookmarkEnd w:id="18"/>
          </w:p>
          <w:p w:rsidR="00CD0D7C" w:rsidRDefault="00CD0D7C" w:rsidP="00CD0D7C"/>
          <w:p w:rsidR="00CD0D7C" w:rsidRDefault="00CD0D7C" w:rsidP="00CD0D7C">
            <w:r>
              <w:t xml:space="preserve">This gateway accept control file from Oracle service. The concept is same with </w:t>
            </w:r>
            <w:r w:rsidR="002F5B7D">
              <w:t xml:space="preserve">control </w:t>
            </w:r>
            <w:r>
              <w:t>file gateway.</w:t>
            </w:r>
          </w:p>
          <w:p w:rsidR="00CD0D7C" w:rsidRDefault="00CD0D7C" w:rsidP="00CD0D7C"/>
          <w:p w:rsidR="00CD0D7C" w:rsidRDefault="00CD0D7C" w:rsidP="00CD0D7C">
            <w:pPr>
              <w:pStyle w:val="Heading2"/>
              <w:outlineLvl w:val="1"/>
            </w:pPr>
            <w:bookmarkStart w:id="19" w:name="_Toc354008441"/>
            <w:r>
              <w:lastRenderedPageBreak/>
              <w:t>Xerox DOC XST</w:t>
            </w:r>
            <w:bookmarkEnd w:id="19"/>
          </w:p>
          <w:p w:rsidR="00CD0D7C" w:rsidRDefault="00CD0D7C" w:rsidP="00CD0D7C"/>
          <w:p w:rsidR="00CD0D7C" w:rsidRDefault="00CD0D7C" w:rsidP="00CD0D7C">
            <w:r>
              <w:t>This gateway support file drop from Xerox MFP only.</w:t>
            </w:r>
            <w:r w:rsidR="001D5D1F">
              <w:t xml:space="preserve"> This is different from </w:t>
            </w:r>
            <w:proofErr w:type="spellStart"/>
            <w:r w:rsidR="001D5D1F">
              <w:t>FujiXerox</w:t>
            </w:r>
            <w:proofErr w:type="spellEnd"/>
            <w:r w:rsidR="001D5D1F">
              <w:t xml:space="preserve"> implementation due to Xerox MFP drop a folder containing files instead of just XST file and images. There is a build in relay processor in this gateway to digest the DOC.XSM folder and extract the content and push it to FaxCore.</w:t>
            </w:r>
          </w:p>
          <w:p w:rsidR="001D5D1F" w:rsidRDefault="001D5D1F" w:rsidP="00C707CF"/>
          <w:p w:rsidR="001D5D1F" w:rsidRDefault="001D5D1F" w:rsidP="00C707CF"/>
          <w:p w:rsidR="001078AC" w:rsidRDefault="001B6840" w:rsidP="0003217E">
            <w:pPr>
              <w:pStyle w:val="Heading1"/>
              <w:outlineLvl w:val="0"/>
            </w:pPr>
            <w:bookmarkStart w:id="20" w:name="_Toc354008442"/>
            <w:r>
              <w:t>Custom File Gateway Configuration</w:t>
            </w:r>
            <w:bookmarkEnd w:id="20"/>
          </w:p>
          <w:p w:rsidR="0003217E" w:rsidRDefault="0003217E" w:rsidP="0003217E"/>
          <w:p w:rsidR="0003217E" w:rsidRDefault="0003217E" w:rsidP="0003217E">
            <w:r>
              <w:t xml:space="preserve">Custom gateway provides option for user to create multiple gateway of the same type. </w:t>
            </w:r>
            <w:r w:rsidR="00D2239C">
              <w:t>This allows</w:t>
            </w:r>
            <w:r>
              <w:t xml:space="preserve"> flexibility</w:t>
            </w:r>
            <w:r w:rsidR="00236056">
              <w:t xml:space="preserve"> for user</w:t>
            </w:r>
            <w:r w:rsidR="00D2239C">
              <w:t xml:space="preserve"> to have multiple same gateways type for different purpose</w:t>
            </w:r>
            <w:r w:rsidR="00236056">
              <w:t>.</w:t>
            </w:r>
          </w:p>
          <w:p w:rsidR="00D2239C" w:rsidRDefault="00D2239C" w:rsidP="0003217E"/>
          <w:p w:rsidR="00D2239C" w:rsidRDefault="00D2239C" w:rsidP="0003217E">
            <w:r>
              <w:t xml:space="preserve">In order to support custom gateway, </w:t>
            </w:r>
            <w:r w:rsidR="002F5B7D">
              <w:t xml:space="preserve">user are require to build the gateway profile based on the default gateway setting in custom gateway section in </w:t>
            </w:r>
            <w:proofErr w:type="spellStart"/>
            <w:r w:rsidR="002F5B7D">
              <w:t>GatewayAgent.exe.config</w:t>
            </w:r>
            <w:proofErr w:type="spellEnd"/>
            <w:r w:rsidR="002F5B7D">
              <w:t xml:space="preserve"> file</w:t>
            </w:r>
            <w:r>
              <w:t>.</w:t>
            </w:r>
          </w:p>
          <w:p w:rsidR="00D2239C" w:rsidRDefault="00D2239C" w:rsidP="0003217E"/>
          <w:p w:rsidR="00D2239C" w:rsidRDefault="00D2239C" w:rsidP="0003217E">
            <w:r>
              <w:t xml:space="preserve">Screen below illustrate the new configuration </w:t>
            </w:r>
            <w:r w:rsidR="002F5B7D">
              <w:t xml:space="preserve">section for </w:t>
            </w:r>
            <w:r>
              <w:t>custom gateway settings. Green highlight</w:t>
            </w:r>
            <w:r w:rsidR="002F5B7D">
              <w:t>ed</w:t>
            </w:r>
            <w:r>
              <w:t xml:space="preserve"> section is existing settings and yellow highlight section is new for custom gateway. </w:t>
            </w:r>
          </w:p>
          <w:p w:rsidR="00D2239C" w:rsidRPr="0003217E" w:rsidRDefault="00D2239C" w:rsidP="0003217E"/>
          <w:p w:rsidR="0003217E" w:rsidRPr="0003217E" w:rsidRDefault="0003217E" w:rsidP="0003217E">
            <w:pPr>
              <w:rPr>
                <w:rFonts w:eastAsiaTheme="majorEastAsia"/>
              </w:rPr>
            </w:pPr>
          </w:p>
        </w:tc>
      </w:tr>
    </w:tbl>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lastRenderedPageBreak/>
        <w:t>&lt;?</w:t>
      </w:r>
      <w:r w:rsidRPr="00FE2496">
        <w:rPr>
          <w:rFonts w:ascii="Courier New" w:hAnsi="Courier New" w:cs="Courier New"/>
          <w:noProof/>
          <w:color w:val="A31515"/>
          <w:sz w:val="16"/>
          <w:szCs w:val="16"/>
        </w:rPr>
        <w:t>xml</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version</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1.0</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encoding</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utf-8</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&lt;</w:t>
      </w:r>
      <w:r w:rsidRPr="00FE2496">
        <w:rPr>
          <w:rFonts w:ascii="Courier New" w:hAnsi="Courier New" w:cs="Courier New"/>
          <w:noProof/>
          <w:color w:val="A31515"/>
          <w:sz w:val="16"/>
          <w:szCs w:val="16"/>
        </w:rPr>
        <w:t>configuration</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rPr>
        <w:t xml:space="preserve">  </w:t>
      </w:r>
      <w:r w:rsidRPr="00FE2496">
        <w:rPr>
          <w:rFonts w:ascii="Courier New" w:hAnsi="Courier New" w:cs="Courier New"/>
          <w:noProof/>
          <w:color w:val="0000FF"/>
          <w:sz w:val="16"/>
          <w:szCs w:val="16"/>
          <w:highlight w:val="green"/>
        </w:rPr>
        <w:t>&lt;</w:t>
      </w:r>
      <w:r w:rsidRPr="00FE2496">
        <w:rPr>
          <w:rFonts w:ascii="Courier New" w:hAnsi="Courier New" w:cs="Courier New"/>
          <w:noProof/>
          <w:color w:val="A31515"/>
          <w:sz w:val="16"/>
          <w:szCs w:val="16"/>
          <w:highlight w:val="green"/>
        </w:rPr>
        <w:t>configSections</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sectionGroup</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Gateways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controlFile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embeddedCodes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embeddedCodesPcl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embeddedCodesPDF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8068DC" w:rsidRPr="008068DC" w:rsidRDefault="008068DC" w:rsidP="008068DC">
      <w:pPr>
        <w:autoSpaceDE w:val="0"/>
        <w:autoSpaceDN w:val="0"/>
        <w:adjustRightInd w:val="0"/>
        <w:spacing w:after="0" w:line="240" w:lineRule="auto"/>
        <w:rPr>
          <w:rFonts w:ascii="Courier New" w:hAnsi="Courier New" w:cs="Courier New"/>
          <w:color w:val="0000FF"/>
          <w:sz w:val="16"/>
          <w:szCs w:val="16"/>
        </w:rPr>
      </w:pPr>
      <w:r>
        <w:rPr>
          <w:rFonts w:ascii="Courier New" w:hAnsi="Courier New" w:cs="Courier New"/>
          <w:color w:val="0000FF"/>
          <w:sz w:val="16"/>
          <w:szCs w:val="16"/>
          <w:highlight w:val="green"/>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section</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name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embeddedCodesOverlay</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type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System.Configuration.NameValueSectionHandler</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hpDigitalSender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SAP</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FujiXeroxXST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Oracle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name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Xerox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type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System.Configuration.NameValueSectionHandler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sectionGroup</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rPr>
        <w:t xml:space="preserve">    </w:t>
      </w:r>
      <w:r w:rsidRPr="00FE2496">
        <w:rPr>
          <w:rFonts w:ascii="Courier New" w:hAnsi="Courier New" w:cs="Courier New"/>
          <w:noProof/>
          <w:color w:val="0000FF"/>
          <w:sz w:val="16"/>
          <w:szCs w:val="16"/>
          <w:highlight w:val="yellow"/>
        </w:rPr>
        <w:t>&lt;</w:t>
      </w:r>
      <w:r w:rsidRPr="00FE2496">
        <w:rPr>
          <w:rFonts w:ascii="Courier New" w:hAnsi="Courier New" w:cs="Courier New"/>
          <w:noProof/>
          <w:color w:val="A31515"/>
          <w:sz w:val="16"/>
          <w:szCs w:val="16"/>
          <w:highlight w:val="yellow"/>
        </w:rPr>
        <w:t>section</w:t>
      </w:r>
      <w:bookmarkStart w:id="21" w:name="customs"/>
      <w:bookmarkEnd w:id="21"/>
      <w:r w:rsidRPr="00FE2496">
        <w:rPr>
          <w:rFonts w:ascii="Courier New" w:hAnsi="Courier New" w:cs="Courier New"/>
          <w:noProof/>
          <w:color w:val="A31515"/>
          <w:sz w:val="16"/>
          <w:szCs w:val="16"/>
          <w:highlight w:val="yellow"/>
        </w:rPr>
        <w:t>Group</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name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Customs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section</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name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Xerox1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type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System.Configuration.NameValueSectionHandler</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section</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name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Xerox2</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type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System.Configuration.NameValueSectionHandler</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section</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name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Xerox3</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type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System.Configuration.NameValueSectionHandler</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sectionGroup</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section</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name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log4net</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type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log4net.Config.Log4NetConfigurationSectionHandler, log4net</w:t>
      </w:r>
      <w:r w:rsidRPr="00FE2496">
        <w:rPr>
          <w:rFonts w:ascii="Courier New" w:hAnsi="Courier New" w:cs="Courier New"/>
          <w:noProof/>
          <w:sz w:val="16"/>
          <w:szCs w:val="16"/>
        </w:rPr>
        <w: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sectionGroup</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name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applicationSettings</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type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System.Configuration.ApplicationSettingsGroup, System, Version=2.0.0.0, Culture=neutral, PublicKeyToken=b77a5c561934e089</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section</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name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GatewayAgent.Properties.Settings</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type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System.Configuration.ClientSettingsSection, System, Version=2.0.0.0, Culture=neutral, PublicKeyToken=b77a5c561934e089</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requirePermission</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false</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sectionGroup</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configSections</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log4net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appender</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name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RollingLogFileAppender</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type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log4net.Appender.RollingFileAppender</w:t>
      </w:r>
      <w:r w:rsidRPr="00FE2496">
        <w:rPr>
          <w:rFonts w:ascii="Courier New" w:hAnsi="Courier New" w:cs="Courier New"/>
          <w:noProof/>
          <w:sz w:val="16"/>
          <w:szCs w:val="16"/>
        </w:rPr>
        <w: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file</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log\GatewayAgentLog.txt</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appendToFile</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true</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datePattern</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yyyyMMdd</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rollingStyle</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Composite</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maxSizeRollBackups</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10</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maximumFileSize</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5MB</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layout</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type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log4net.Layout.PatternLayout</w:t>
      </w:r>
      <w:r w:rsidRPr="00FE2496">
        <w:rPr>
          <w:rFonts w:ascii="Courier New" w:hAnsi="Courier New" w:cs="Courier New"/>
          <w:noProof/>
          <w:sz w:val="16"/>
          <w:szCs w:val="16"/>
        </w:rPr>
        <w: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conversionPattern</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%date [%thread] %-5level %logger - (%file:%line) - %m%n</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layout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appender</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root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level</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value</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ALL</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appender-ref</w:t>
      </w:r>
      <w:r w:rsidRPr="00FE2496">
        <w:rPr>
          <w:rFonts w:ascii="Courier New" w:hAnsi="Courier New" w:cs="Courier New"/>
          <w:noProof/>
          <w:color w:val="0000FF"/>
          <w:sz w:val="16"/>
          <w:szCs w:val="16"/>
        </w:rPr>
        <w:t xml:space="preserve"> </w:t>
      </w:r>
      <w:r w:rsidRPr="00FE2496">
        <w:rPr>
          <w:rFonts w:ascii="Courier New" w:hAnsi="Courier New" w:cs="Courier New"/>
          <w:noProof/>
          <w:color w:val="FF0000"/>
          <w:sz w:val="16"/>
          <w:szCs w:val="16"/>
        </w:rPr>
        <w:t>ref</w:t>
      </w:r>
      <w:r w:rsidRPr="00FE2496">
        <w:rPr>
          <w:rFonts w:ascii="Courier New" w:hAnsi="Courier New" w:cs="Courier New"/>
          <w:noProof/>
          <w:color w:val="0000FF"/>
          <w:sz w:val="16"/>
          <w:szCs w:val="16"/>
        </w:rPr>
        <w:t>=</w:t>
      </w:r>
      <w:r w:rsidRPr="00FE2496">
        <w:rPr>
          <w:rFonts w:ascii="Courier New" w:hAnsi="Courier New" w:cs="Courier New"/>
          <w:noProof/>
          <w:sz w:val="16"/>
          <w:szCs w:val="16"/>
        </w:rPr>
        <w:t>"</w:t>
      </w:r>
      <w:r w:rsidRPr="00FE2496">
        <w:rPr>
          <w:rFonts w:ascii="Courier New" w:hAnsi="Courier New" w:cs="Courier New"/>
          <w:noProof/>
          <w:color w:val="0000FF"/>
          <w:sz w:val="16"/>
          <w:szCs w:val="16"/>
        </w:rPr>
        <w:t>RollingLogFileAppender</w:t>
      </w:r>
      <w:r w:rsidRPr="00FE2496">
        <w:rPr>
          <w:rFonts w:ascii="Courier New" w:hAnsi="Courier New" w:cs="Courier New"/>
          <w:noProof/>
          <w:sz w:val="16"/>
          <w:szCs w:val="16"/>
        </w:rPr>
        <w:t>"</w:t>
      </w:r>
      <w:r w:rsidRPr="00FE2496">
        <w:rPr>
          <w:rFonts w:ascii="Courier New" w:hAnsi="Courier New" w:cs="Courier New"/>
          <w:noProof/>
          <w:color w:val="0000FF"/>
          <w:sz w:val="16"/>
          <w:szCs w:val="16"/>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t xml:space="preserve">    &lt;/</w:t>
      </w:r>
      <w:r w:rsidRPr="00FE2496">
        <w:rPr>
          <w:rFonts w:ascii="Courier New" w:hAnsi="Courier New" w:cs="Courier New"/>
          <w:noProof/>
          <w:color w:val="A31515"/>
          <w:sz w:val="16"/>
          <w:szCs w:val="16"/>
        </w:rPr>
        <w:t>root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rPr>
        <w:lastRenderedPageBreak/>
        <w:t xml:space="preserve">  &lt;/</w:t>
      </w:r>
      <w:r w:rsidRPr="00FE2496">
        <w:rPr>
          <w:rFonts w:ascii="Courier New" w:hAnsi="Courier New" w:cs="Courier New"/>
          <w:noProof/>
          <w:color w:val="A31515"/>
          <w:sz w:val="16"/>
          <w:szCs w:val="16"/>
        </w:rPr>
        <w:t>log4net</w:t>
      </w:r>
      <w:r w:rsidRPr="00FE2496">
        <w:rPr>
          <w:rFonts w:ascii="Courier New" w:hAnsi="Courier New" w:cs="Courier New"/>
          <w:noProof/>
          <w:color w:val="0000FF"/>
          <w:sz w:val="16"/>
          <w:szCs w:val="16"/>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rPr>
        <w:t xml:space="preserve">  </w:t>
      </w:r>
      <w:r w:rsidRPr="00FE2496">
        <w:rPr>
          <w:rFonts w:ascii="Courier New" w:hAnsi="Courier New" w:cs="Courier New"/>
          <w:noProof/>
          <w:color w:val="0000FF"/>
          <w:sz w:val="16"/>
          <w:szCs w:val="16"/>
          <w:highlight w:val="yellow"/>
        </w:rPr>
        <w:t>&lt;</w:t>
      </w:r>
      <w:r w:rsidRPr="00FE2496">
        <w:rPr>
          <w:rFonts w:ascii="Courier New" w:hAnsi="Courier New" w:cs="Courier New"/>
          <w:noProof/>
          <w:color w:val="A31515"/>
          <w:sz w:val="16"/>
          <w:szCs w:val="16"/>
          <w:highlight w:val="yellow"/>
        </w:rPr>
        <w:t>Cus</w:t>
      </w:r>
      <w:bookmarkStart w:id="22" w:name="customgateway"/>
      <w:bookmarkEnd w:id="22"/>
      <w:r w:rsidRPr="00FE2496">
        <w:rPr>
          <w:rFonts w:ascii="Courier New" w:hAnsi="Courier New" w:cs="Courier New"/>
          <w:noProof/>
          <w:color w:val="A31515"/>
          <w:sz w:val="16"/>
          <w:szCs w:val="16"/>
          <w:highlight w:val="yellow"/>
        </w:rPr>
        <w:t>toms</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Xerox1</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t</w:t>
      </w:r>
      <w:bookmarkStart w:id="23" w:name="type"/>
      <w:bookmarkEnd w:id="23"/>
      <w:r w:rsidRPr="00FE2496">
        <w:rPr>
          <w:rFonts w:ascii="Courier New" w:hAnsi="Courier New" w:cs="Courier New"/>
          <w:noProof/>
          <w:color w:val="0000FF"/>
          <w:sz w:val="16"/>
          <w:szCs w:val="16"/>
          <w:highlight w:val="yellow"/>
        </w:rPr>
        <w:t>ype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Xerox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baseDirectory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inboxDirectory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1</w:t>
      </w:r>
      <w:r w:rsidRPr="00FE2496">
        <w:rPr>
          <w:rFonts w:ascii="Courier New" w:hAnsi="Courier New" w:cs="Courier New"/>
          <w:noProof/>
          <w:color w:val="0000FF"/>
          <w:sz w:val="16"/>
          <w:szCs w:val="16"/>
          <w:highlight w:val="yellow"/>
        </w:rPr>
        <w:t>\inbox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relayDirectory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1</w:t>
      </w:r>
      <w:r w:rsidRPr="00FE2496">
        <w:rPr>
          <w:rFonts w:ascii="Courier New" w:hAnsi="Courier New" w:cs="Courier New"/>
          <w:noProof/>
          <w:color w:val="0000FF"/>
          <w:sz w:val="16"/>
          <w:szCs w:val="16"/>
          <w:highlight w:val="yellow"/>
        </w:rPr>
        <w:t>\relay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1</w:t>
      </w:r>
      <w:r w:rsidRPr="00FE2496">
        <w:rPr>
          <w:rFonts w:ascii="Courier New" w:hAnsi="Courier New" w:cs="Courier New"/>
          <w:noProof/>
          <w:color w:val="0000FF"/>
          <w:sz w:val="16"/>
          <w:szCs w:val="16"/>
          <w:highlight w:val="yellow"/>
        </w:rPr>
        <w:t>\process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processedDirectory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1</w:t>
      </w:r>
      <w:r w:rsidRPr="00FE2496">
        <w:rPr>
          <w:rFonts w:ascii="Courier New" w:hAnsi="Courier New" w:cs="Courier New"/>
          <w:noProof/>
          <w:color w:val="0000FF"/>
          <w:sz w:val="16"/>
          <w:szCs w:val="16"/>
          <w:highlight w:val="yellow"/>
        </w:rPr>
        <w:t>\processed</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defaultUsername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Admin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userNamePrefix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allowAnonymousUsers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processFileMask</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*.ctl</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inputFileType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TIF</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faxAsRaw</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replacements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recipientAddress|string MetaDataValue^subject|string JobTemplateDescription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includeSenderNotification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includeSenderCoverPage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0</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maxAttempts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2</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attemptIntervalSec</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30</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Xerox1</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Xerox2</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type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Xerox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baseDirectory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2</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inboxDirectory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2</w:t>
      </w:r>
      <w:r w:rsidRPr="00FE2496">
        <w:rPr>
          <w:rFonts w:ascii="Courier New" w:hAnsi="Courier New" w:cs="Courier New"/>
          <w:noProof/>
          <w:color w:val="0000FF"/>
          <w:sz w:val="16"/>
          <w:szCs w:val="16"/>
          <w:highlight w:val="yellow"/>
        </w:rPr>
        <w:t>\inbox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relayDirectory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2</w:t>
      </w:r>
      <w:r w:rsidRPr="00FE2496">
        <w:rPr>
          <w:rFonts w:ascii="Courier New" w:hAnsi="Courier New" w:cs="Courier New"/>
          <w:noProof/>
          <w:color w:val="0000FF"/>
          <w:sz w:val="16"/>
          <w:szCs w:val="16"/>
          <w:highlight w:val="yellow"/>
        </w:rPr>
        <w:t>\relay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2</w:t>
      </w:r>
      <w:r w:rsidRPr="00FE2496">
        <w:rPr>
          <w:rFonts w:ascii="Courier New" w:hAnsi="Courier New" w:cs="Courier New"/>
          <w:noProof/>
          <w:color w:val="0000FF"/>
          <w:sz w:val="16"/>
          <w:szCs w:val="16"/>
          <w:highlight w:val="yellow"/>
        </w:rPr>
        <w:t>\process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processedDirectory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2</w:t>
      </w:r>
      <w:r w:rsidRPr="00FE2496">
        <w:rPr>
          <w:rFonts w:ascii="Courier New" w:hAnsi="Courier New" w:cs="Courier New"/>
          <w:noProof/>
          <w:color w:val="0000FF"/>
          <w:sz w:val="16"/>
          <w:szCs w:val="16"/>
          <w:highlight w:val="yellow"/>
        </w:rPr>
        <w:t>\processed</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defaultUsername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Admin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userNamePrefix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allowAnonymousUsers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processFileMask</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*.ctl</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inputFileType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TIF</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faxAsRaw</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replacements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recipientAddress|string MetaDataValue^subject|string JobTemplateDescription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includeSenderNotification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includeSenderCoverPage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0</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maxAttempts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2</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attemptIntervalSec</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30</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Xerox2</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Xerox3</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type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Xerox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baseDirectory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3</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inboxDirectory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3</w:t>
      </w:r>
      <w:r w:rsidRPr="00FE2496">
        <w:rPr>
          <w:rFonts w:ascii="Courier New" w:hAnsi="Courier New" w:cs="Courier New"/>
          <w:noProof/>
          <w:color w:val="0000FF"/>
          <w:sz w:val="16"/>
          <w:szCs w:val="16"/>
          <w:highlight w:val="yellow"/>
        </w:rPr>
        <w:t>\inbox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relayDirectory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3</w:t>
      </w:r>
      <w:r w:rsidRPr="00FE2496">
        <w:rPr>
          <w:rFonts w:ascii="Courier New" w:hAnsi="Courier New" w:cs="Courier New"/>
          <w:noProof/>
          <w:color w:val="0000FF"/>
          <w:sz w:val="16"/>
          <w:szCs w:val="16"/>
          <w:highlight w:val="yellow"/>
        </w:rPr>
        <w:t>\relay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3</w:t>
      </w:r>
      <w:r w:rsidRPr="00FE2496">
        <w:rPr>
          <w:rFonts w:ascii="Courier New" w:hAnsi="Courier New" w:cs="Courier New"/>
          <w:noProof/>
          <w:color w:val="0000FF"/>
          <w:sz w:val="16"/>
          <w:szCs w:val="16"/>
          <w:highlight w:val="yellow"/>
        </w:rPr>
        <w:t>\process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processedDirectory</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xgateway\xerox</w:t>
      </w:r>
      <w:r w:rsidR="008068DC">
        <w:rPr>
          <w:rFonts w:ascii="Courier New" w:hAnsi="Courier New" w:cs="Courier New"/>
          <w:noProof/>
          <w:color w:val="0000FF"/>
          <w:sz w:val="16"/>
          <w:szCs w:val="16"/>
          <w:highlight w:val="yellow"/>
        </w:rPr>
        <w:t>3</w:t>
      </w:r>
      <w:r w:rsidRPr="00FE2496">
        <w:rPr>
          <w:rFonts w:ascii="Courier New" w:hAnsi="Courier New" w:cs="Courier New"/>
          <w:noProof/>
          <w:color w:val="0000FF"/>
          <w:sz w:val="16"/>
          <w:szCs w:val="16"/>
          <w:highlight w:val="yellow"/>
        </w:rPr>
        <w:t>\processed</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defaultUsername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Admin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userNamePrefix</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allowAnonymousUsers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processFileMask</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*.ctl</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inputFileType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TIF</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faxAsRaw</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replacements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recipientAddress|string MetaDataValue^subject|string JobTemplateDescription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includeSenderNotification</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1</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includeSenderCoverPage</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0</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maxAttempts</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2</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add</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key</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attemptIntervalSec</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 xml:space="preserve"> </w:t>
      </w:r>
      <w:r w:rsidRPr="00FE2496">
        <w:rPr>
          <w:rFonts w:ascii="Courier New" w:hAnsi="Courier New" w:cs="Courier New"/>
          <w:noProof/>
          <w:color w:val="FF0000"/>
          <w:sz w:val="16"/>
          <w:szCs w:val="16"/>
          <w:highlight w:val="yellow"/>
        </w:rPr>
        <w:t>value</w:t>
      </w:r>
      <w:r w:rsidRPr="00FE2496">
        <w:rPr>
          <w:rFonts w:ascii="Courier New" w:hAnsi="Courier New" w:cs="Courier New"/>
          <w:noProof/>
          <w:color w:val="0000FF"/>
          <w:sz w:val="16"/>
          <w:szCs w:val="16"/>
          <w:highlight w:val="yellow"/>
        </w:rPr>
        <w:t>=</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30</w:t>
      </w:r>
      <w:r w:rsidRPr="00FE2496">
        <w:rPr>
          <w:rFonts w:ascii="Courier New" w:hAnsi="Courier New" w:cs="Courier New"/>
          <w:noProof/>
          <w:sz w:val="16"/>
          <w:szCs w:val="16"/>
          <w:highlight w:val="yellow"/>
        </w:rPr>
        <w:t>"</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yellow"/>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Xerox3</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highlight w:val="yellow"/>
        </w:rPr>
        <w:t xml:space="preserve">  &lt;/</w:t>
      </w:r>
      <w:r w:rsidRPr="00FE2496">
        <w:rPr>
          <w:rFonts w:ascii="Courier New" w:hAnsi="Courier New" w:cs="Courier New"/>
          <w:noProof/>
          <w:color w:val="A31515"/>
          <w:sz w:val="16"/>
          <w:szCs w:val="16"/>
          <w:highlight w:val="yellow"/>
        </w:rPr>
        <w:t>Customs</w:t>
      </w:r>
      <w:r w:rsidRPr="00FE2496">
        <w:rPr>
          <w:rFonts w:ascii="Courier New" w:hAnsi="Courier New" w:cs="Courier New"/>
          <w:noProof/>
          <w:color w:val="0000FF"/>
          <w:sz w:val="16"/>
          <w:szCs w:val="16"/>
          <w:highlight w:val="yellow"/>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rPr>
        <w:t xml:space="preserve">  </w:t>
      </w:r>
      <w:r w:rsidRPr="00FE2496">
        <w:rPr>
          <w:rFonts w:ascii="Courier New" w:hAnsi="Courier New" w:cs="Courier New"/>
          <w:noProof/>
          <w:color w:val="0000FF"/>
          <w:sz w:val="16"/>
          <w:szCs w:val="16"/>
          <w:highlight w:val="green"/>
        </w:rPr>
        <w:t>&lt;</w:t>
      </w:r>
      <w:r w:rsidRPr="00FE2496">
        <w:rPr>
          <w:rFonts w:ascii="Courier New" w:hAnsi="Courier New" w:cs="Courier New"/>
          <w:noProof/>
          <w:color w:val="A31515"/>
          <w:sz w:val="16"/>
          <w:szCs w:val="16"/>
          <w:highlight w:val="green"/>
        </w:rPr>
        <w:t>Gateways</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TYPE</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controlFile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embeddedCodes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embeddedCodesPcl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embeddedCodesPDF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8068DC" w:rsidRPr="008068DC" w:rsidRDefault="008068DC" w:rsidP="00FE2496">
      <w:pPr>
        <w:autoSpaceDE w:val="0"/>
        <w:autoSpaceDN w:val="0"/>
        <w:adjustRightInd w:val="0"/>
        <w:spacing w:after="0" w:line="240" w:lineRule="auto"/>
        <w:rPr>
          <w:rFonts w:ascii="Courier New" w:hAnsi="Courier New" w:cs="Courier New"/>
          <w:color w:val="0000FF"/>
          <w:sz w:val="16"/>
          <w:szCs w:val="16"/>
        </w:rPr>
      </w:pPr>
      <w:r>
        <w:rPr>
          <w:rFonts w:ascii="Courier New" w:hAnsi="Courier New" w:cs="Courier New"/>
          <w:color w:val="0000FF"/>
          <w:sz w:val="16"/>
          <w:szCs w:val="16"/>
          <w:highlight w:val="green"/>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embeddedCodesOverlay</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1</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hpDigitalSender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SAP</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FujiXeroxXST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lastRenderedPageBreak/>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Oracle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Xerox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TYPE</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controlFile</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xgateway\controlfile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xgateway\controlfile\inbox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*.ctl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8068DC" w:rsidRPr="008068DC" w:rsidRDefault="008068DC" w:rsidP="008068DC">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controlFile</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embeddedCodes</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xgateway\embeddedcodes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xgateway\embeddedcodes\inbox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isInputFileBinary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binaryDataStartIndex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preserveCodesInOutput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8068DC" w:rsidRPr="008068DC" w:rsidRDefault="008068DC" w:rsidP="00FE2496">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embeddedCodes</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embeddedCodesPcl</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xgateway\embeddedcodesPcl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xgateway\embeddedcodesPcl\inbox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*.pcl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isInputFileBinary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binaryDataStartIndex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PCL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preserveCodesInOutput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8068DC" w:rsidRPr="008068DC" w:rsidRDefault="008068DC" w:rsidP="00FE2496">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embeddedCodesPcl</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embeddedCodesPDF</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xgateway\embeddedcodesPDF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xgateway\embeddedcodesPDF\inbox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isInputFileBinary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binaryDataStartIndex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em-codes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preserveCodesInOutput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8068DC" w:rsidRPr="008068DC" w:rsidRDefault="008068DC" w:rsidP="00FE2496">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embeddedCodesPDF</w:t>
      </w:r>
      <w:r w:rsidRPr="00FE2496">
        <w:rPr>
          <w:rFonts w:ascii="Courier New" w:hAnsi="Courier New" w:cs="Courier New"/>
          <w:noProof/>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proofErr w:type="spellStart"/>
      <w:proofErr w:type="gramStart"/>
      <w:r w:rsidRPr="00523AD0">
        <w:rPr>
          <w:rFonts w:ascii="Courier New" w:hAnsi="Courier New" w:cs="Courier New"/>
          <w:color w:val="A31515"/>
          <w:sz w:val="16"/>
          <w:szCs w:val="16"/>
          <w:highlight w:val="green"/>
        </w:rPr>
        <w:t>embeddedCodesOverlay</w:t>
      </w:r>
      <w:proofErr w:type="spellEnd"/>
      <w:proofErr w:type="gramEnd"/>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lastRenderedPageBreak/>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baseDirectory</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xgateway</w:t>
      </w:r>
      <w:proofErr w:type="spellEnd"/>
      <w:r w:rsidRPr="00523AD0">
        <w:rPr>
          <w:rFonts w:ascii="Courier New" w:hAnsi="Courier New" w:cs="Courier New"/>
          <w:color w:val="0000FF"/>
          <w:sz w:val="16"/>
          <w:szCs w:val="16"/>
          <w:highlight w:val="green"/>
        </w:rPr>
        <w:t>\</w:t>
      </w:r>
      <w:proofErr w:type="spellStart"/>
      <w:r w:rsidRPr="00523AD0">
        <w:rPr>
          <w:rFonts w:ascii="Courier New" w:hAnsi="Courier New" w:cs="Courier New"/>
          <w:color w:val="0000FF"/>
          <w:sz w:val="16"/>
          <w:szCs w:val="16"/>
          <w:highlight w:val="green"/>
        </w:rPr>
        <w:t>embeddedcodesOverlay</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inboxDirectory</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xgateway</w:t>
      </w:r>
      <w:proofErr w:type="spellEnd"/>
      <w:r w:rsidRPr="00523AD0">
        <w:rPr>
          <w:rFonts w:ascii="Courier New" w:hAnsi="Courier New" w:cs="Courier New"/>
          <w:color w:val="0000FF"/>
          <w:sz w:val="16"/>
          <w:szCs w:val="16"/>
          <w:highlight w:val="green"/>
        </w:rPr>
        <w:t>\</w:t>
      </w:r>
      <w:proofErr w:type="spellStart"/>
      <w:r w:rsidRPr="00523AD0">
        <w:rPr>
          <w:rFonts w:ascii="Courier New" w:hAnsi="Courier New" w:cs="Courier New"/>
          <w:color w:val="0000FF"/>
          <w:sz w:val="16"/>
          <w:szCs w:val="16"/>
          <w:highlight w:val="green"/>
        </w:rPr>
        <w:t>embeddedcodesOverlay</w:t>
      </w:r>
      <w:proofErr w:type="spellEnd"/>
      <w:r w:rsidRPr="00523AD0">
        <w:rPr>
          <w:rFonts w:ascii="Courier New" w:hAnsi="Courier New" w:cs="Courier New"/>
          <w:color w:val="0000FF"/>
          <w:sz w:val="16"/>
          <w:szCs w:val="16"/>
          <w:highlight w:val="green"/>
        </w:rPr>
        <w:t>\inbox</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templateDirectory</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xgateway</w:t>
      </w:r>
      <w:proofErr w:type="spellEnd"/>
      <w:r w:rsidRPr="00523AD0">
        <w:rPr>
          <w:rFonts w:ascii="Courier New" w:hAnsi="Courier New" w:cs="Courier New"/>
          <w:color w:val="0000FF"/>
          <w:sz w:val="16"/>
          <w:szCs w:val="16"/>
          <w:highlight w:val="green"/>
        </w:rPr>
        <w:t>\</w:t>
      </w:r>
      <w:proofErr w:type="spellStart"/>
      <w:r w:rsidRPr="00523AD0">
        <w:rPr>
          <w:rFonts w:ascii="Courier New" w:hAnsi="Courier New" w:cs="Courier New"/>
          <w:color w:val="0000FF"/>
          <w:sz w:val="16"/>
          <w:szCs w:val="16"/>
          <w:highlight w:val="green"/>
        </w:rPr>
        <w:t>embeddedcodesOverlay</w:t>
      </w:r>
      <w:proofErr w:type="spellEnd"/>
      <w:r w:rsidRPr="00523AD0">
        <w:rPr>
          <w:rFonts w:ascii="Courier New" w:hAnsi="Courier New" w:cs="Courier New"/>
          <w:color w:val="0000FF"/>
          <w:sz w:val="16"/>
          <w:szCs w:val="16"/>
          <w:highlight w:val="green"/>
        </w:rPr>
        <w:t>\template</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processFileMask</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*.txt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isInputFileBinary</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1</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binaryDataStartIndex</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binaryDataEndIndex</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binaryDataPageBreak</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allowAnonymousUsers</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1</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defaultUsername</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em</w:t>
      </w:r>
      <w:proofErr w:type="spellEnd"/>
      <w:r w:rsidRPr="00523AD0">
        <w:rPr>
          <w:rFonts w:ascii="Courier New" w:hAnsi="Courier New" w:cs="Courier New"/>
          <w:color w:val="0000FF"/>
          <w:sz w:val="16"/>
          <w:szCs w:val="16"/>
          <w:highlight w:val="green"/>
        </w:rPr>
        <w:t>-codes</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userNamePrefix</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inputFileType</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TIF</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523AD0" w:rsidP="00523AD0">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Pr="00523AD0">
        <w:rPr>
          <w:rFonts w:ascii="Courier New" w:hAnsi="Courier New" w:cs="Courier New"/>
          <w:color w:val="0000FF"/>
          <w:sz w:val="16"/>
          <w:szCs w:val="16"/>
          <w:highlight w:val="green"/>
        </w:rPr>
        <w:t>&lt;</w:t>
      </w:r>
      <w:r w:rsidRPr="00523AD0">
        <w:rPr>
          <w:rFonts w:ascii="Courier New" w:hAnsi="Courier New" w:cs="Courier New"/>
          <w:color w:val="A31515"/>
          <w:sz w:val="16"/>
          <w:szCs w:val="16"/>
          <w:highlight w:val="green"/>
        </w:rPr>
        <w:t>add</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key</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proofErr w:type="spellStart"/>
      <w:r w:rsidRPr="00523AD0">
        <w:rPr>
          <w:rFonts w:ascii="Courier New" w:hAnsi="Courier New" w:cs="Courier New"/>
          <w:color w:val="0000FF"/>
          <w:sz w:val="16"/>
          <w:szCs w:val="16"/>
          <w:highlight w:val="green"/>
        </w:rPr>
        <w:t>faxAsRaw</w:t>
      </w:r>
      <w:proofErr w:type="spellEnd"/>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 xml:space="preserve"> </w:t>
      </w:r>
      <w:r w:rsidRPr="00523AD0">
        <w:rPr>
          <w:rFonts w:ascii="Courier New" w:hAnsi="Courier New" w:cs="Courier New"/>
          <w:color w:val="FF0000"/>
          <w:sz w:val="16"/>
          <w:szCs w:val="16"/>
          <w:highlight w:val="green"/>
        </w:rPr>
        <w:t>value</w:t>
      </w:r>
      <w:r w:rsidRPr="00523AD0">
        <w:rPr>
          <w:rFonts w:ascii="Courier New" w:hAnsi="Courier New" w:cs="Courier New"/>
          <w:color w:val="0000FF"/>
          <w:sz w:val="16"/>
          <w:szCs w:val="16"/>
          <w:highlight w:val="green"/>
        </w:rPr>
        <w:t>=</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0</w:t>
      </w:r>
      <w:r w:rsidRPr="00523AD0">
        <w:rPr>
          <w:rFonts w:ascii="Courier New" w:hAnsi="Courier New" w:cs="Courier New"/>
          <w:sz w:val="16"/>
          <w:szCs w:val="16"/>
          <w:highlight w:val="green"/>
        </w:rPr>
        <w:t>"</w:t>
      </w:r>
      <w:r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includeSenderNotification</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0</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includeSenderCoverPage</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0</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maxAttempts</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2</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attemptIntervalSec</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30</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preserveCodesInOutput</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1</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bufferSize</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8192</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overlayHMargin</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0</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overlayVMargin</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0</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overlayFontSize</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10</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sz w:val="16"/>
          <w:szCs w:val="16"/>
          <w:highlight w:val="green"/>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r w:rsidR="00523AD0" w:rsidRPr="00523AD0">
        <w:rPr>
          <w:rFonts w:ascii="Courier New" w:hAnsi="Courier New" w:cs="Courier New"/>
          <w:color w:val="A31515"/>
          <w:sz w:val="16"/>
          <w:szCs w:val="16"/>
          <w:highlight w:val="green"/>
        </w:rPr>
        <w:t>add</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key</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proofErr w:type="spellStart"/>
      <w:r w:rsidR="00523AD0" w:rsidRPr="00523AD0">
        <w:rPr>
          <w:rFonts w:ascii="Courier New" w:hAnsi="Courier New" w:cs="Courier New"/>
          <w:color w:val="0000FF"/>
          <w:sz w:val="16"/>
          <w:szCs w:val="16"/>
          <w:highlight w:val="green"/>
        </w:rPr>
        <w:t>overlayFontFamily</w:t>
      </w:r>
      <w:proofErr w:type="spellEnd"/>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 xml:space="preserve"> </w:t>
      </w:r>
      <w:r w:rsidR="00523AD0" w:rsidRPr="00523AD0">
        <w:rPr>
          <w:rFonts w:ascii="Courier New" w:hAnsi="Courier New" w:cs="Courier New"/>
          <w:color w:val="FF0000"/>
          <w:sz w:val="16"/>
          <w:szCs w:val="16"/>
          <w:highlight w:val="green"/>
        </w:rPr>
        <w:t>value</w:t>
      </w:r>
      <w:r w:rsidR="00523AD0" w:rsidRPr="00523AD0">
        <w:rPr>
          <w:rFonts w:ascii="Courier New" w:hAnsi="Courier New" w:cs="Courier New"/>
          <w:color w:val="0000FF"/>
          <w:sz w:val="16"/>
          <w:szCs w:val="16"/>
          <w:highlight w:val="green"/>
        </w:rPr>
        <w:t>=</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Courier New</w:t>
      </w:r>
      <w:r w:rsidR="00523AD0" w:rsidRPr="00523AD0">
        <w:rPr>
          <w:rFonts w:ascii="Courier New" w:hAnsi="Courier New" w:cs="Courier New"/>
          <w:sz w:val="16"/>
          <w:szCs w:val="16"/>
          <w:highlight w:val="green"/>
        </w:rPr>
        <w:t>"</w:t>
      </w:r>
      <w:r w:rsidR="00523AD0" w:rsidRPr="00523AD0">
        <w:rPr>
          <w:rFonts w:ascii="Courier New" w:hAnsi="Courier New" w:cs="Courier New"/>
          <w:color w:val="0000FF"/>
          <w:sz w:val="16"/>
          <w:szCs w:val="16"/>
          <w:highlight w:val="green"/>
        </w:rPr>
        <w:t>/&gt;</w:t>
      </w:r>
    </w:p>
    <w:p w:rsidR="00523AD0" w:rsidRPr="00523AD0" w:rsidRDefault="009A2A6D" w:rsidP="009A2A6D">
      <w:pPr>
        <w:autoSpaceDE w:val="0"/>
        <w:autoSpaceDN w:val="0"/>
        <w:adjustRightInd w:val="0"/>
        <w:spacing w:after="0" w:line="240" w:lineRule="auto"/>
        <w:rPr>
          <w:rFonts w:ascii="Courier New" w:hAnsi="Courier New" w:cs="Courier New"/>
          <w:color w:val="0000FF"/>
          <w:sz w:val="16"/>
          <w:szCs w:val="16"/>
        </w:rPr>
      </w:pPr>
      <w:r>
        <w:rPr>
          <w:rFonts w:ascii="Courier New" w:hAnsi="Courier New" w:cs="Courier New"/>
          <w:color w:val="0000FF"/>
          <w:sz w:val="16"/>
          <w:szCs w:val="16"/>
          <w:highlight w:val="green"/>
        </w:rPr>
        <w:t xml:space="preserve">    </w:t>
      </w:r>
      <w:r w:rsidR="00523AD0" w:rsidRPr="00523AD0">
        <w:rPr>
          <w:rFonts w:ascii="Courier New" w:hAnsi="Courier New" w:cs="Courier New"/>
          <w:color w:val="0000FF"/>
          <w:sz w:val="16"/>
          <w:szCs w:val="16"/>
          <w:highlight w:val="green"/>
        </w:rPr>
        <w:t>&lt;/</w:t>
      </w:r>
      <w:proofErr w:type="spellStart"/>
      <w:r w:rsidR="00523AD0" w:rsidRPr="00523AD0">
        <w:rPr>
          <w:rFonts w:ascii="Courier New" w:hAnsi="Courier New" w:cs="Courier New"/>
          <w:color w:val="A31515"/>
          <w:sz w:val="16"/>
          <w:szCs w:val="16"/>
          <w:highlight w:val="green"/>
        </w:rPr>
        <w:t>embeddedCodesOverlay</w:t>
      </w:r>
      <w:proofErr w:type="spellEnd"/>
      <w:r w:rsidR="00523AD0" w:rsidRPr="00523AD0">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hpDigitalSender</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xgateway\HPDS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xgateway\HPDS\inbox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associatedFilesDir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xgateway\HPDS\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associatedFilesMask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#BASE_FILE_NAME#.TIF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*.hpf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Admin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HP_SCANNER-</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9A2A6D" w:rsidRPr="009A2A6D" w:rsidRDefault="009A2A6D" w:rsidP="00FE2496">
      <w:pPr>
        <w:autoSpaceDE w:val="0"/>
        <w:autoSpaceDN w:val="0"/>
        <w:adjustRightInd w:val="0"/>
        <w:spacing w:after="0" w:line="240" w:lineRule="auto"/>
        <w:rPr>
          <w:rFonts w:ascii="Courier New" w:hAnsi="Courier New" w:cs="Courier New"/>
          <w:color w:val="0000FF"/>
          <w:sz w:val="16"/>
          <w:szCs w:val="16"/>
        </w:rPr>
      </w:pP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hpDigitalSender</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SAP</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xgateway\SAP</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xgateway\SAP\inbox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inboxImagesDirectory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xgateway\SAP\inbox\images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Admin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*.app</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9A2A6D" w:rsidRPr="008068DC" w:rsidRDefault="009A2A6D" w:rsidP="009A2A6D">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SAP</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FujiXeroxXST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xgateway\xst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xgateway\xst\inbox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Admin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*.xst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9A2A6D" w:rsidRPr="009A2A6D" w:rsidRDefault="009A2A6D" w:rsidP="00FE2496">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FujiXeroxXST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Oracle</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xgateway\oracle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xgateway\oracle\inbox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Admin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lastRenderedPageBreak/>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*.txt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PDF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9A2A6D" w:rsidRPr="009A2A6D" w:rsidRDefault="009A2A6D" w:rsidP="00FE2496">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Oracle</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Xerox</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baseDirectory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xgateway\xerox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inboxDirectory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xgateway\xerox\inbox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relayDirectory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xgateway\xerox\relay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xgateway\xerox\process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processedDirectory</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xgateway\xerox\processed</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defaultUsername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Admin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userNamePrefix</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allowAnonymousUsers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processFileMask</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*.ctl</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inputFileType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TIF</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faxAsRaw</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replacements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recipientAddress|string MetaDataValue^subject|string JobTemplateDescription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includeSenderNotification</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1</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includeSenderCoverPage</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maxAttempts</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2</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add</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key</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attemptIntervalSec</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 xml:space="preserve"> </w:t>
      </w:r>
      <w:r w:rsidRPr="00FE2496">
        <w:rPr>
          <w:rFonts w:ascii="Courier New" w:hAnsi="Courier New" w:cs="Courier New"/>
          <w:noProof/>
          <w:color w:val="FF0000"/>
          <w:sz w:val="16"/>
          <w:szCs w:val="16"/>
          <w:highlight w:val="green"/>
        </w:rPr>
        <w:t>value</w:t>
      </w:r>
      <w:r w:rsidRPr="00FE2496">
        <w:rPr>
          <w:rFonts w:ascii="Courier New" w:hAnsi="Courier New" w:cs="Courier New"/>
          <w:noProof/>
          <w:color w:val="0000FF"/>
          <w:sz w:val="16"/>
          <w:szCs w:val="16"/>
          <w:highlight w:val="green"/>
        </w:rPr>
        <w:t>=</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30</w:t>
      </w:r>
      <w:r w:rsidRPr="00FE2496">
        <w:rPr>
          <w:rFonts w:ascii="Courier New" w:hAnsi="Courier New" w:cs="Courier New"/>
          <w:noProof/>
          <w:sz w:val="16"/>
          <w:szCs w:val="16"/>
          <w:highlight w:val="green"/>
        </w:rPr>
        <w:t>"</w:t>
      </w:r>
      <w:r w:rsidRPr="00FE2496">
        <w:rPr>
          <w:rFonts w:ascii="Courier New" w:hAnsi="Courier New" w:cs="Courier New"/>
          <w:noProof/>
          <w:color w:val="0000FF"/>
          <w:sz w:val="16"/>
          <w:szCs w:val="16"/>
          <w:highlight w:val="green"/>
        </w:rPr>
        <w:t>/&gt;</w:t>
      </w:r>
    </w:p>
    <w:p w:rsidR="009A2A6D" w:rsidRPr="009A2A6D" w:rsidRDefault="009A2A6D" w:rsidP="00FE2496">
      <w:pPr>
        <w:autoSpaceDE w:val="0"/>
        <w:autoSpaceDN w:val="0"/>
        <w:adjustRightInd w:val="0"/>
        <w:spacing w:after="0" w:line="240" w:lineRule="auto"/>
        <w:rPr>
          <w:rFonts w:ascii="Courier New" w:hAnsi="Courier New" w:cs="Courier New"/>
          <w:color w:val="0000FF"/>
          <w:sz w:val="16"/>
          <w:szCs w:val="16"/>
        </w:rPr>
      </w:pPr>
      <w:r w:rsidRPr="008068DC">
        <w:rPr>
          <w:rFonts w:ascii="Courier New" w:hAnsi="Courier New" w:cs="Courier New"/>
          <w:color w:val="0000FF"/>
          <w:sz w:val="16"/>
          <w:szCs w:val="16"/>
        </w:rPr>
        <w:t xml:space="preserve">     </w:t>
      </w:r>
      <w:r>
        <w:rPr>
          <w:rFonts w:ascii="Courier New" w:hAnsi="Courier New" w:cs="Courier New"/>
          <w:color w:val="0000FF"/>
          <w:sz w:val="16"/>
          <w:szCs w:val="16"/>
        </w:rPr>
        <w:t xml:space="preserve"> </w:t>
      </w:r>
      <w:r w:rsidRPr="008068DC">
        <w:rPr>
          <w:rFonts w:ascii="Courier New" w:hAnsi="Courier New" w:cs="Courier New"/>
          <w:color w:val="0000FF"/>
          <w:sz w:val="16"/>
          <w:szCs w:val="16"/>
          <w:highlight w:val="green"/>
        </w:rPr>
        <w:t>&lt;</w:t>
      </w:r>
      <w:r w:rsidRPr="008068DC">
        <w:rPr>
          <w:rFonts w:ascii="Courier New" w:hAnsi="Courier New" w:cs="Courier New"/>
          <w:color w:val="A31515"/>
          <w:sz w:val="16"/>
          <w:szCs w:val="16"/>
          <w:highlight w:val="green"/>
        </w:rPr>
        <w:t>add</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key</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proofErr w:type="spellStart"/>
      <w:r w:rsidRPr="008068DC">
        <w:rPr>
          <w:rFonts w:ascii="Courier New" w:hAnsi="Courier New" w:cs="Courier New"/>
          <w:color w:val="0000FF"/>
          <w:sz w:val="16"/>
          <w:szCs w:val="16"/>
          <w:highlight w:val="green"/>
        </w:rPr>
        <w:t>bufferSize</w:t>
      </w:r>
      <w:proofErr w:type="spellEnd"/>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 xml:space="preserve"> </w:t>
      </w:r>
      <w:r w:rsidRPr="008068DC">
        <w:rPr>
          <w:rFonts w:ascii="Courier New" w:hAnsi="Courier New" w:cs="Courier New"/>
          <w:color w:val="FF0000"/>
          <w:sz w:val="16"/>
          <w:szCs w:val="16"/>
          <w:highlight w:val="green"/>
        </w:rPr>
        <w:t>value</w:t>
      </w:r>
      <w:r w:rsidRPr="008068DC">
        <w:rPr>
          <w:rFonts w:ascii="Courier New" w:hAnsi="Courier New" w:cs="Courier New"/>
          <w:color w:val="0000FF"/>
          <w:sz w:val="16"/>
          <w:szCs w:val="16"/>
          <w:highlight w:val="green"/>
        </w:rPr>
        <w:t>=</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8192</w:t>
      </w:r>
      <w:r w:rsidRPr="008068DC">
        <w:rPr>
          <w:rFonts w:ascii="Courier New" w:hAnsi="Courier New" w:cs="Courier New"/>
          <w:sz w:val="16"/>
          <w:szCs w:val="16"/>
          <w:highlight w:val="green"/>
        </w:rPr>
        <w:t>"</w:t>
      </w:r>
      <w:r w:rsidRPr="008068DC">
        <w:rPr>
          <w:rFonts w:ascii="Courier New" w:hAnsi="Courier New" w:cs="Courier New"/>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highlight w:val="green"/>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Xerox</w:t>
      </w:r>
      <w:r w:rsidRPr="00FE2496">
        <w:rPr>
          <w:rFonts w:ascii="Courier New" w:hAnsi="Courier New" w:cs="Courier New"/>
          <w:noProof/>
          <w:color w:val="0000FF"/>
          <w:sz w:val="16"/>
          <w:szCs w:val="16"/>
          <w:highlight w:val="green"/>
        </w:rPr>
        <w:t>&gt;</w:t>
      </w:r>
    </w:p>
    <w:p w:rsidR="00FE2496" w:rsidRPr="00FE2496" w:rsidRDefault="00FE2496" w:rsidP="00FE2496">
      <w:pPr>
        <w:autoSpaceDE w:val="0"/>
        <w:autoSpaceDN w:val="0"/>
        <w:adjustRightInd w:val="0"/>
        <w:spacing w:after="0" w:line="240" w:lineRule="auto"/>
        <w:rPr>
          <w:rFonts w:ascii="Courier New" w:hAnsi="Courier New" w:cs="Courier New"/>
          <w:noProof/>
          <w:color w:val="0000FF"/>
          <w:sz w:val="16"/>
          <w:szCs w:val="16"/>
        </w:rPr>
      </w:pPr>
      <w:r w:rsidRPr="00FE2496">
        <w:rPr>
          <w:rFonts w:ascii="Courier New" w:hAnsi="Courier New" w:cs="Courier New"/>
          <w:noProof/>
          <w:color w:val="0000FF"/>
          <w:sz w:val="16"/>
          <w:szCs w:val="16"/>
          <w:highlight w:val="green"/>
        </w:rPr>
        <w:t xml:space="preserve">  &lt;/</w:t>
      </w:r>
      <w:r w:rsidRPr="00FE2496">
        <w:rPr>
          <w:rFonts w:ascii="Courier New" w:hAnsi="Courier New" w:cs="Courier New"/>
          <w:noProof/>
          <w:color w:val="A31515"/>
          <w:sz w:val="16"/>
          <w:szCs w:val="16"/>
          <w:highlight w:val="green"/>
        </w:rPr>
        <w:t>Gateways</w:t>
      </w:r>
      <w:r w:rsidRPr="00FE2496">
        <w:rPr>
          <w:rFonts w:ascii="Courier New" w:hAnsi="Courier New" w:cs="Courier New"/>
          <w:noProof/>
          <w:color w:val="0000FF"/>
          <w:sz w:val="16"/>
          <w:szCs w:val="16"/>
          <w:highlight w:val="green"/>
        </w:rPr>
        <w:t>&gt;</w:t>
      </w:r>
    </w:p>
    <w:p w:rsidR="009A2A6D" w:rsidRPr="009A2A6D" w:rsidRDefault="009A2A6D" w:rsidP="009A2A6D">
      <w:pPr>
        <w:autoSpaceDE w:val="0"/>
        <w:autoSpaceDN w:val="0"/>
        <w:adjustRightInd w:val="0"/>
        <w:spacing w:after="0" w:line="240" w:lineRule="auto"/>
        <w:rPr>
          <w:rFonts w:ascii="Courier New" w:hAnsi="Courier New" w:cs="Courier New"/>
          <w:sz w:val="16"/>
          <w:szCs w:val="16"/>
        </w:rPr>
      </w:pPr>
      <w:r>
        <w:rPr>
          <w:rFonts w:ascii="Courier New" w:hAnsi="Courier New" w:cs="Courier New"/>
          <w:color w:val="0000FF"/>
          <w:sz w:val="16"/>
          <w:szCs w:val="16"/>
        </w:rPr>
        <w:t xml:space="preserve">  </w:t>
      </w:r>
      <w:r w:rsidRPr="009A2A6D">
        <w:rPr>
          <w:rFonts w:ascii="Courier New" w:hAnsi="Courier New" w:cs="Courier New"/>
          <w:color w:val="0000FF"/>
          <w:sz w:val="16"/>
          <w:szCs w:val="16"/>
        </w:rPr>
        <w:t>&lt;</w:t>
      </w:r>
      <w:proofErr w:type="gramStart"/>
      <w:r w:rsidRPr="009A2A6D">
        <w:rPr>
          <w:rFonts w:ascii="Courier New" w:hAnsi="Courier New" w:cs="Courier New"/>
          <w:color w:val="A31515"/>
          <w:sz w:val="16"/>
          <w:szCs w:val="16"/>
        </w:rPr>
        <w:t>startup</w:t>
      </w:r>
      <w:proofErr w:type="gramEnd"/>
      <w:r w:rsidRPr="009A2A6D">
        <w:rPr>
          <w:rFonts w:ascii="Courier New" w:hAnsi="Courier New" w:cs="Courier New"/>
          <w:color w:val="0000FF"/>
          <w:sz w:val="16"/>
          <w:szCs w:val="16"/>
        </w:rPr>
        <w:t>&gt;</w:t>
      </w:r>
    </w:p>
    <w:p w:rsidR="009A2A6D" w:rsidRPr="009A2A6D" w:rsidRDefault="009A2A6D" w:rsidP="009A2A6D">
      <w:pPr>
        <w:autoSpaceDE w:val="0"/>
        <w:autoSpaceDN w:val="0"/>
        <w:adjustRightInd w:val="0"/>
        <w:spacing w:after="0" w:line="240" w:lineRule="auto"/>
        <w:rPr>
          <w:rFonts w:ascii="Courier New" w:hAnsi="Courier New" w:cs="Courier New"/>
          <w:sz w:val="16"/>
          <w:szCs w:val="16"/>
        </w:rPr>
      </w:pPr>
      <w:r>
        <w:rPr>
          <w:rFonts w:ascii="Courier New" w:hAnsi="Courier New" w:cs="Courier New"/>
          <w:color w:val="0000FF"/>
          <w:sz w:val="16"/>
          <w:szCs w:val="16"/>
        </w:rPr>
        <w:t xml:space="preserve">    </w:t>
      </w:r>
      <w:r w:rsidRPr="009A2A6D">
        <w:rPr>
          <w:rFonts w:ascii="Courier New" w:hAnsi="Courier New" w:cs="Courier New"/>
          <w:color w:val="0000FF"/>
          <w:sz w:val="16"/>
          <w:szCs w:val="16"/>
        </w:rPr>
        <w:t>&lt;</w:t>
      </w:r>
      <w:proofErr w:type="spellStart"/>
      <w:r w:rsidRPr="009A2A6D">
        <w:rPr>
          <w:rFonts w:ascii="Courier New" w:hAnsi="Courier New" w:cs="Courier New"/>
          <w:color w:val="A31515"/>
          <w:sz w:val="16"/>
          <w:szCs w:val="16"/>
        </w:rPr>
        <w:t>supportedRuntime</w:t>
      </w:r>
      <w:proofErr w:type="spellEnd"/>
      <w:r w:rsidRPr="009A2A6D">
        <w:rPr>
          <w:rFonts w:ascii="Courier New" w:hAnsi="Courier New" w:cs="Courier New"/>
          <w:color w:val="0000FF"/>
          <w:sz w:val="16"/>
          <w:szCs w:val="16"/>
        </w:rPr>
        <w:t xml:space="preserve"> </w:t>
      </w:r>
      <w:r w:rsidRPr="009A2A6D">
        <w:rPr>
          <w:rFonts w:ascii="Courier New" w:hAnsi="Courier New" w:cs="Courier New"/>
          <w:color w:val="FF0000"/>
          <w:sz w:val="16"/>
          <w:szCs w:val="16"/>
        </w:rPr>
        <w:t>version</w:t>
      </w:r>
      <w:r w:rsidRPr="009A2A6D">
        <w:rPr>
          <w:rFonts w:ascii="Courier New" w:hAnsi="Courier New" w:cs="Courier New"/>
          <w:color w:val="0000FF"/>
          <w:sz w:val="16"/>
          <w:szCs w:val="16"/>
        </w:rPr>
        <w:t>=</w:t>
      </w:r>
      <w:r w:rsidRPr="009A2A6D">
        <w:rPr>
          <w:rFonts w:ascii="Courier New" w:hAnsi="Courier New" w:cs="Courier New"/>
          <w:sz w:val="16"/>
          <w:szCs w:val="16"/>
        </w:rPr>
        <w:t>"</w:t>
      </w:r>
      <w:r w:rsidRPr="009A2A6D">
        <w:rPr>
          <w:rFonts w:ascii="Courier New" w:hAnsi="Courier New" w:cs="Courier New"/>
          <w:color w:val="0000FF"/>
          <w:sz w:val="16"/>
          <w:szCs w:val="16"/>
        </w:rPr>
        <w:t>v4.0</w:t>
      </w:r>
      <w:r w:rsidRPr="009A2A6D">
        <w:rPr>
          <w:rFonts w:ascii="Courier New" w:hAnsi="Courier New" w:cs="Courier New"/>
          <w:sz w:val="16"/>
          <w:szCs w:val="16"/>
        </w:rPr>
        <w:t>"</w:t>
      </w:r>
      <w:r w:rsidRPr="009A2A6D">
        <w:rPr>
          <w:rFonts w:ascii="Courier New" w:hAnsi="Courier New" w:cs="Courier New"/>
          <w:color w:val="0000FF"/>
          <w:sz w:val="16"/>
          <w:szCs w:val="16"/>
        </w:rPr>
        <w:t xml:space="preserve"> </w:t>
      </w:r>
      <w:proofErr w:type="spellStart"/>
      <w:r w:rsidRPr="009A2A6D">
        <w:rPr>
          <w:rFonts w:ascii="Courier New" w:hAnsi="Courier New" w:cs="Courier New"/>
          <w:color w:val="FF0000"/>
          <w:sz w:val="16"/>
          <w:szCs w:val="16"/>
        </w:rPr>
        <w:t>sku</w:t>
      </w:r>
      <w:proofErr w:type="spellEnd"/>
      <w:r w:rsidRPr="009A2A6D">
        <w:rPr>
          <w:rFonts w:ascii="Courier New" w:hAnsi="Courier New" w:cs="Courier New"/>
          <w:color w:val="0000FF"/>
          <w:sz w:val="16"/>
          <w:szCs w:val="16"/>
        </w:rPr>
        <w:t>=</w:t>
      </w:r>
      <w:r w:rsidRPr="009A2A6D">
        <w:rPr>
          <w:rFonts w:ascii="Courier New" w:hAnsi="Courier New" w:cs="Courier New"/>
          <w:sz w:val="16"/>
          <w:szCs w:val="16"/>
        </w:rPr>
        <w:t>"</w:t>
      </w:r>
      <w:r w:rsidRPr="009A2A6D">
        <w:rPr>
          <w:rFonts w:ascii="Courier New" w:hAnsi="Courier New" w:cs="Courier New"/>
          <w:color w:val="0000FF"/>
          <w:sz w:val="16"/>
          <w:szCs w:val="16"/>
        </w:rPr>
        <w:t>.</w:t>
      </w:r>
      <w:proofErr w:type="spellStart"/>
      <w:r w:rsidRPr="009A2A6D">
        <w:rPr>
          <w:rFonts w:ascii="Courier New" w:hAnsi="Courier New" w:cs="Courier New"/>
          <w:color w:val="0000FF"/>
          <w:sz w:val="16"/>
          <w:szCs w:val="16"/>
        </w:rPr>
        <w:t>NETFramework</w:t>
      </w:r>
      <w:proofErr w:type="gramStart"/>
      <w:r w:rsidRPr="009A2A6D">
        <w:rPr>
          <w:rFonts w:ascii="Courier New" w:hAnsi="Courier New" w:cs="Courier New"/>
          <w:color w:val="0000FF"/>
          <w:sz w:val="16"/>
          <w:szCs w:val="16"/>
        </w:rPr>
        <w:t>,Version</w:t>
      </w:r>
      <w:proofErr w:type="spellEnd"/>
      <w:proofErr w:type="gramEnd"/>
      <w:r w:rsidRPr="009A2A6D">
        <w:rPr>
          <w:rFonts w:ascii="Courier New" w:hAnsi="Courier New" w:cs="Courier New"/>
          <w:color w:val="0000FF"/>
          <w:sz w:val="16"/>
          <w:szCs w:val="16"/>
        </w:rPr>
        <w:t>=v4.0</w:t>
      </w:r>
      <w:r w:rsidRPr="009A2A6D">
        <w:rPr>
          <w:rFonts w:ascii="Courier New" w:hAnsi="Courier New" w:cs="Courier New"/>
          <w:sz w:val="16"/>
          <w:szCs w:val="16"/>
        </w:rPr>
        <w:t>"</w:t>
      </w:r>
      <w:r w:rsidRPr="009A2A6D">
        <w:rPr>
          <w:rFonts w:ascii="Courier New" w:hAnsi="Courier New" w:cs="Courier New"/>
          <w:color w:val="0000FF"/>
          <w:sz w:val="16"/>
          <w:szCs w:val="16"/>
        </w:rPr>
        <w:t>/&gt;</w:t>
      </w:r>
    </w:p>
    <w:p w:rsidR="009A2A6D" w:rsidRPr="009A2A6D" w:rsidRDefault="00506713" w:rsidP="009A2A6D">
      <w:pPr>
        <w:autoSpaceDE w:val="0"/>
        <w:autoSpaceDN w:val="0"/>
        <w:adjustRightInd w:val="0"/>
        <w:spacing w:after="0" w:line="240" w:lineRule="auto"/>
        <w:rPr>
          <w:rFonts w:ascii="Courier New" w:hAnsi="Courier New" w:cs="Courier New"/>
          <w:sz w:val="16"/>
          <w:szCs w:val="16"/>
        </w:rPr>
      </w:pPr>
      <w:r>
        <w:rPr>
          <w:rFonts w:ascii="Courier New" w:hAnsi="Courier New" w:cs="Courier New"/>
          <w:color w:val="0000FF"/>
          <w:sz w:val="16"/>
          <w:szCs w:val="16"/>
        </w:rPr>
        <w:t xml:space="preserve">  </w:t>
      </w:r>
      <w:r w:rsidR="009A2A6D" w:rsidRPr="009A2A6D">
        <w:rPr>
          <w:rFonts w:ascii="Courier New" w:hAnsi="Courier New" w:cs="Courier New"/>
          <w:color w:val="0000FF"/>
          <w:sz w:val="16"/>
          <w:szCs w:val="16"/>
        </w:rPr>
        <w:t>&lt;/</w:t>
      </w:r>
      <w:r w:rsidR="009A2A6D" w:rsidRPr="009A2A6D">
        <w:rPr>
          <w:rFonts w:ascii="Courier New" w:hAnsi="Courier New" w:cs="Courier New"/>
          <w:color w:val="A31515"/>
          <w:sz w:val="16"/>
          <w:szCs w:val="16"/>
        </w:rPr>
        <w:t>startup</w:t>
      </w:r>
      <w:r w:rsidR="009A2A6D" w:rsidRPr="009A2A6D">
        <w:rPr>
          <w:rFonts w:ascii="Courier New" w:hAnsi="Courier New" w:cs="Courier New"/>
          <w:color w:val="0000FF"/>
          <w:sz w:val="16"/>
          <w:szCs w:val="16"/>
        </w:rPr>
        <w:t>&gt;</w:t>
      </w:r>
    </w:p>
    <w:p w:rsidR="009A2A6D" w:rsidRPr="009A2A6D" w:rsidRDefault="00506713" w:rsidP="009A2A6D">
      <w:pPr>
        <w:autoSpaceDE w:val="0"/>
        <w:autoSpaceDN w:val="0"/>
        <w:adjustRightInd w:val="0"/>
        <w:spacing w:after="0" w:line="240" w:lineRule="auto"/>
        <w:rPr>
          <w:rFonts w:ascii="Courier New" w:hAnsi="Courier New" w:cs="Courier New"/>
          <w:sz w:val="16"/>
          <w:szCs w:val="16"/>
        </w:rPr>
      </w:pPr>
      <w:r>
        <w:rPr>
          <w:rFonts w:ascii="Courier New" w:hAnsi="Courier New" w:cs="Courier New"/>
          <w:color w:val="0000FF"/>
          <w:sz w:val="16"/>
          <w:szCs w:val="16"/>
        </w:rPr>
        <w:t xml:space="preserve">  </w:t>
      </w:r>
      <w:r w:rsidR="009A2A6D" w:rsidRPr="009A2A6D">
        <w:rPr>
          <w:rFonts w:ascii="Courier New" w:hAnsi="Courier New" w:cs="Courier New"/>
          <w:color w:val="0000FF"/>
          <w:sz w:val="16"/>
          <w:szCs w:val="16"/>
        </w:rPr>
        <w:t>&lt;</w:t>
      </w:r>
      <w:proofErr w:type="spellStart"/>
      <w:proofErr w:type="gramStart"/>
      <w:r w:rsidR="009A2A6D" w:rsidRPr="009A2A6D">
        <w:rPr>
          <w:rFonts w:ascii="Courier New" w:hAnsi="Courier New" w:cs="Courier New"/>
          <w:color w:val="A31515"/>
          <w:sz w:val="16"/>
          <w:szCs w:val="16"/>
        </w:rPr>
        <w:t>appSettings</w:t>
      </w:r>
      <w:proofErr w:type="spellEnd"/>
      <w:proofErr w:type="gramEnd"/>
      <w:r w:rsidR="009A2A6D" w:rsidRPr="009A2A6D">
        <w:rPr>
          <w:rFonts w:ascii="Courier New" w:hAnsi="Courier New" w:cs="Courier New"/>
          <w:color w:val="0000FF"/>
          <w:sz w:val="16"/>
          <w:szCs w:val="16"/>
        </w:rPr>
        <w:t>&gt;</w:t>
      </w:r>
    </w:p>
    <w:p w:rsidR="009A2A6D" w:rsidRPr="009A2A6D" w:rsidRDefault="00506713" w:rsidP="009A2A6D">
      <w:pPr>
        <w:autoSpaceDE w:val="0"/>
        <w:autoSpaceDN w:val="0"/>
        <w:adjustRightInd w:val="0"/>
        <w:spacing w:after="0" w:line="240" w:lineRule="auto"/>
        <w:rPr>
          <w:rFonts w:ascii="Courier New" w:hAnsi="Courier New" w:cs="Courier New"/>
          <w:sz w:val="16"/>
          <w:szCs w:val="16"/>
        </w:rPr>
      </w:pPr>
      <w:r>
        <w:rPr>
          <w:rFonts w:ascii="Courier New" w:hAnsi="Courier New" w:cs="Courier New"/>
          <w:color w:val="0000FF"/>
          <w:sz w:val="16"/>
          <w:szCs w:val="16"/>
        </w:rPr>
        <w:t xml:space="preserve">    </w:t>
      </w:r>
      <w:r w:rsidR="009A2A6D" w:rsidRPr="009A2A6D">
        <w:rPr>
          <w:rFonts w:ascii="Courier New" w:hAnsi="Courier New" w:cs="Courier New"/>
          <w:color w:val="0000FF"/>
          <w:sz w:val="16"/>
          <w:szCs w:val="16"/>
        </w:rPr>
        <w:t>&lt;</w:t>
      </w:r>
      <w:r w:rsidR="009A2A6D" w:rsidRPr="009A2A6D">
        <w:rPr>
          <w:rFonts w:ascii="Courier New" w:hAnsi="Courier New" w:cs="Courier New"/>
          <w:color w:val="A31515"/>
          <w:sz w:val="16"/>
          <w:szCs w:val="16"/>
        </w:rPr>
        <w:t>add</w:t>
      </w:r>
      <w:r w:rsidR="009A2A6D" w:rsidRPr="009A2A6D">
        <w:rPr>
          <w:rFonts w:ascii="Courier New" w:hAnsi="Courier New" w:cs="Courier New"/>
          <w:color w:val="0000FF"/>
          <w:sz w:val="16"/>
          <w:szCs w:val="16"/>
        </w:rPr>
        <w:t xml:space="preserve"> </w:t>
      </w:r>
      <w:r w:rsidR="009A2A6D" w:rsidRPr="009A2A6D">
        <w:rPr>
          <w:rFonts w:ascii="Courier New" w:hAnsi="Courier New" w:cs="Courier New"/>
          <w:color w:val="FF0000"/>
          <w:sz w:val="16"/>
          <w:szCs w:val="16"/>
        </w:rPr>
        <w:t>key</w:t>
      </w:r>
      <w:r w:rsidR="009A2A6D" w:rsidRPr="009A2A6D">
        <w:rPr>
          <w:rFonts w:ascii="Courier New" w:hAnsi="Courier New" w:cs="Courier New"/>
          <w:color w:val="0000FF"/>
          <w:sz w:val="16"/>
          <w:szCs w:val="16"/>
        </w:rPr>
        <w:t>=</w:t>
      </w:r>
      <w:r w:rsidR="009A2A6D" w:rsidRPr="009A2A6D">
        <w:rPr>
          <w:rFonts w:ascii="Courier New" w:hAnsi="Courier New" w:cs="Courier New"/>
          <w:sz w:val="16"/>
          <w:szCs w:val="16"/>
        </w:rPr>
        <w:t>"</w:t>
      </w:r>
      <w:r w:rsidR="009A2A6D" w:rsidRPr="009A2A6D">
        <w:rPr>
          <w:rFonts w:ascii="Courier New" w:hAnsi="Courier New" w:cs="Courier New"/>
          <w:color w:val="0000FF"/>
          <w:sz w:val="16"/>
          <w:szCs w:val="16"/>
        </w:rPr>
        <w:t>Server</w:t>
      </w:r>
      <w:r w:rsidR="009A2A6D" w:rsidRPr="009A2A6D">
        <w:rPr>
          <w:rFonts w:ascii="Courier New" w:hAnsi="Courier New" w:cs="Courier New"/>
          <w:sz w:val="16"/>
          <w:szCs w:val="16"/>
        </w:rPr>
        <w:t>"</w:t>
      </w:r>
      <w:r w:rsidR="009A2A6D" w:rsidRPr="009A2A6D">
        <w:rPr>
          <w:rFonts w:ascii="Courier New" w:hAnsi="Courier New" w:cs="Courier New"/>
          <w:color w:val="0000FF"/>
          <w:sz w:val="16"/>
          <w:szCs w:val="16"/>
        </w:rPr>
        <w:t xml:space="preserve"> </w:t>
      </w:r>
      <w:r w:rsidR="009A2A6D" w:rsidRPr="009A2A6D">
        <w:rPr>
          <w:rFonts w:ascii="Courier New" w:hAnsi="Courier New" w:cs="Courier New"/>
          <w:color w:val="FF0000"/>
          <w:sz w:val="16"/>
          <w:szCs w:val="16"/>
        </w:rPr>
        <w:t>value</w:t>
      </w:r>
      <w:r w:rsidR="009A2A6D" w:rsidRPr="009A2A6D">
        <w:rPr>
          <w:rFonts w:ascii="Courier New" w:hAnsi="Courier New" w:cs="Courier New"/>
          <w:color w:val="0000FF"/>
          <w:sz w:val="16"/>
          <w:szCs w:val="16"/>
        </w:rPr>
        <w:t>=</w:t>
      </w:r>
      <w:r w:rsidR="009A2A6D" w:rsidRPr="009A2A6D">
        <w:rPr>
          <w:rFonts w:ascii="Courier New" w:hAnsi="Courier New" w:cs="Courier New"/>
          <w:sz w:val="16"/>
          <w:szCs w:val="16"/>
        </w:rPr>
        <w:t>"</w:t>
      </w:r>
      <w:r w:rsidR="009A2A6D" w:rsidRPr="009A2A6D">
        <w:rPr>
          <w:rFonts w:ascii="Courier New" w:hAnsi="Courier New" w:cs="Courier New"/>
          <w:color w:val="0000FF"/>
          <w:sz w:val="16"/>
          <w:szCs w:val="16"/>
        </w:rPr>
        <w:t>http://</w:t>
      </w:r>
      <w:r>
        <w:rPr>
          <w:rFonts w:ascii="Courier New" w:hAnsi="Courier New" w:cs="Courier New"/>
          <w:color w:val="0000FF"/>
          <w:sz w:val="16"/>
          <w:szCs w:val="16"/>
        </w:rPr>
        <w:t>localhost:2372</w:t>
      </w:r>
      <w:r w:rsidR="009A2A6D" w:rsidRPr="009A2A6D">
        <w:rPr>
          <w:rFonts w:ascii="Courier New" w:hAnsi="Courier New" w:cs="Courier New"/>
          <w:color w:val="0000FF"/>
          <w:sz w:val="16"/>
          <w:szCs w:val="16"/>
        </w:rPr>
        <w:t>/</w:t>
      </w:r>
      <w:proofErr w:type="spellStart"/>
      <w:r w:rsidR="009A2A6D" w:rsidRPr="009A2A6D">
        <w:rPr>
          <w:rFonts w:ascii="Courier New" w:hAnsi="Courier New" w:cs="Courier New"/>
          <w:color w:val="0000FF"/>
          <w:sz w:val="16"/>
          <w:szCs w:val="16"/>
        </w:rPr>
        <w:t>webservices</w:t>
      </w:r>
      <w:proofErr w:type="spellEnd"/>
      <w:r w:rsidR="009A2A6D" w:rsidRPr="009A2A6D">
        <w:rPr>
          <w:rFonts w:ascii="Courier New" w:hAnsi="Courier New" w:cs="Courier New"/>
          <w:color w:val="0000FF"/>
          <w:sz w:val="16"/>
          <w:szCs w:val="16"/>
        </w:rPr>
        <w:t>/</w:t>
      </w:r>
      <w:proofErr w:type="spellStart"/>
      <w:r w:rsidR="009A2A6D" w:rsidRPr="009A2A6D">
        <w:rPr>
          <w:rFonts w:ascii="Courier New" w:hAnsi="Courier New" w:cs="Courier New"/>
          <w:color w:val="0000FF"/>
          <w:sz w:val="16"/>
          <w:szCs w:val="16"/>
        </w:rPr>
        <w:t>wfdispatcher.svc</w:t>
      </w:r>
      <w:proofErr w:type="spellEnd"/>
      <w:r w:rsidR="009A2A6D" w:rsidRPr="009A2A6D">
        <w:rPr>
          <w:rFonts w:ascii="Courier New" w:hAnsi="Courier New" w:cs="Courier New"/>
          <w:sz w:val="16"/>
          <w:szCs w:val="16"/>
        </w:rPr>
        <w:t>"</w:t>
      </w:r>
      <w:r w:rsidR="009A2A6D" w:rsidRPr="009A2A6D">
        <w:rPr>
          <w:rFonts w:ascii="Courier New" w:hAnsi="Courier New" w:cs="Courier New"/>
          <w:color w:val="0000FF"/>
          <w:sz w:val="16"/>
          <w:szCs w:val="16"/>
        </w:rPr>
        <w:t>/&gt;</w:t>
      </w:r>
    </w:p>
    <w:p w:rsidR="009A2A6D" w:rsidRPr="009A2A6D" w:rsidRDefault="00506713" w:rsidP="009A2A6D">
      <w:pPr>
        <w:autoSpaceDE w:val="0"/>
        <w:autoSpaceDN w:val="0"/>
        <w:adjustRightInd w:val="0"/>
        <w:spacing w:after="0" w:line="240" w:lineRule="auto"/>
        <w:rPr>
          <w:rFonts w:ascii="Courier New" w:hAnsi="Courier New" w:cs="Courier New"/>
          <w:color w:val="0000FF"/>
          <w:sz w:val="16"/>
          <w:szCs w:val="16"/>
        </w:rPr>
      </w:pPr>
      <w:r>
        <w:rPr>
          <w:rFonts w:ascii="Courier New" w:hAnsi="Courier New" w:cs="Courier New"/>
          <w:color w:val="0000FF"/>
          <w:sz w:val="16"/>
          <w:szCs w:val="16"/>
        </w:rPr>
        <w:t xml:space="preserve">  </w:t>
      </w:r>
      <w:r w:rsidR="009A2A6D" w:rsidRPr="009A2A6D">
        <w:rPr>
          <w:rFonts w:ascii="Courier New" w:hAnsi="Courier New" w:cs="Courier New"/>
          <w:color w:val="0000FF"/>
          <w:sz w:val="16"/>
          <w:szCs w:val="16"/>
        </w:rPr>
        <w:t>&lt;/</w:t>
      </w:r>
      <w:proofErr w:type="spellStart"/>
      <w:r w:rsidR="009A2A6D" w:rsidRPr="009A2A6D">
        <w:rPr>
          <w:rFonts w:ascii="Courier New" w:hAnsi="Courier New" w:cs="Courier New"/>
          <w:color w:val="A31515"/>
          <w:sz w:val="16"/>
          <w:szCs w:val="16"/>
        </w:rPr>
        <w:t>appSettings</w:t>
      </w:r>
      <w:proofErr w:type="spellEnd"/>
      <w:r w:rsidR="009A2A6D" w:rsidRPr="009A2A6D">
        <w:rPr>
          <w:rFonts w:ascii="Courier New" w:hAnsi="Courier New" w:cs="Courier New"/>
          <w:color w:val="0000FF"/>
          <w:sz w:val="16"/>
          <w:szCs w:val="16"/>
        </w:rPr>
        <w:t>&gt;</w:t>
      </w:r>
    </w:p>
    <w:p w:rsidR="00D2239C" w:rsidRPr="00FE2496" w:rsidRDefault="00FE2496" w:rsidP="00FE2496">
      <w:pPr>
        <w:rPr>
          <w:rFonts w:asciiTheme="minorHAnsi" w:eastAsiaTheme="majorEastAsia" w:hAnsiTheme="minorHAnsi" w:cstheme="majorBidi"/>
          <w:b/>
          <w:bCs/>
          <w:color w:val="365F91" w:themeColor="accent1" w:themeShade="BF"/>
          <w:sz w:val="16"/>
          <w:szCs w:val="16"/>
        </w:rPr>
      </w:pPr>
      <w:r w:rsidRPr="00FE2496">
        <w:rPr>
          <w:rFonts w:ascii="Courier New" w:hAnsi="Courier New" w:cs="Courier New"/>
          <w:noProof/>
          <w:color w:val="0000FF"/>
          <w:sz w:val="16"/>
          <w:szCs w:val="16"/>
        </w:rPr>
        <w:t>&lt;/</w:t>
      </w:r>
      <w:r w:rsidRPr="00FE2496">
        <w:rPr>
          <w:rFonts w:ascii="Courier New" w:hAnsi="Courier New" w:cs="Courier New"/>
          <w:noProof/>
          <w:color w:val="A31515"/>
          <w:sz w:val="16"/>
          <w:szCs w:val="16"/>
        </w:rPr>
        <w:t>configuration</w:t>
      </w:r>
      <w:r w:rsidRPr="00FE2496">
        <w:rPr>
          <w:rFonts w:ascii="Courier New" w:hAnsi="Courier New" w:cs="Courier New"/>
          <w:noProof/>
          <w:color w:val="0000FF"/>
          <w:sz w:val="16"/>
          <w:szCs w:val="16"/>
        </w:rPr>
        <w:t>&gt;</w:t>
      </w:r>
    </w:p>
    <w:p w:rsidR="00FE2496" w:rsidRDefault="00FE2496">
      <w:pPr>
        <w:rPr>
          <w:rFonts w:asciiTheme="minorHAnsi" w:eastAsiaTheme="majorEastAsia" w:hAnsiTheme="minorHAnsi" w:cstheme="majorBidi"/>
          <w:b/>
          <w:bCs/>
          <w:color w:val="365F91" w:themeColor="accent1" w:themeShade="BF"/>
          <w:sz w:val="24"/>
          <w:szCs w:val="28"/>
        </w:rPr>
      </w:pPr>
    </w:p>
    <w:p w:rsidR="00E92AD9" w:rsidRDefault="00E92AD9">
      <w:pPr>
        <w:rPr>
          <w:rFonts w:asciiTheme="minorHAnsi" w:eastAsiaTheme="majorEastAsia" w:hAnsiTheme="minorHAnsi" w:cstheme="majorBidi"/>
          <w:b/>
          <w:bCs/>
          <w:color w:val="365F91" w:themeColor="accent1" w:themeShade="BF"/>
          <w:sz w:val="24"/>
          <w:szCs w:val="28"/>
        </w:rPr>
      </w:pPr>
      <w:r>
        <w:rPr>
          <w:rFonts w:asciiTheme="minorHAnsi" w:eastAsiaTheme="majorEastAsia" w:hAnsiTheme="minorHAnsi" w:cstheme="majorBidi"/>
          <w:b/>
          <w:bCs/>
          <w:color w:val="365F91" w:themeColor="accent1" w:themeShade="BF"/>
          <w:sz w:val="24"/>
          <w:szCs w:val="28"/>
        </w:rPr>
        <w:br w:type="page"/>
      </w:r>
    </w:p>
    <w:p w:rsidR="009F0D68" w:rsidRDefault="00F53FC3">
      <w:pPr>
        <w:rPr>
          <w:rFonts w:asciiTheme="minorHAnsi" w:eastAsiaTheme="majorEastAsia" w:hAnsiTheme="minorHAnsi" w:cstheme="majorBidi"/>
          <w:b/>
          <w:bCs/>
          <w:color w:val="365F91" w:themeColor="accent1" w:themeShade="BF"/>
          <w:sz w:val="24"/>
          <w:szCs w:val="28"/>
        </w:rPr>
      </w:pPr>
      <w:r>
        <w:rPr>
          <w:rFonts w:asciiTheme="minorHAnsi" w:eastAsiaTheme="majorEastAsia" w:hAnsiTheme="minorHAnsi" w:cstheme="majorBidi"/>
          <w:b/>
          <w:bCs/>
          <w:color w:val="365F91" w:themeColor="accent1" w:themeShade="BF"/>
          <w:sz w:val="24"/>
          <w:szCs w:val="28"/>
        </w:rPr>
        <w:lastRenderedPageBreak/>
        <w:t xml:space="preserve">Gateway Configurations </w:t>
      </w:r>
    </w:p>
    <w:p w:rsidR="00F53FC3" w:rsidRDefault="00F53FC3">
      <w:pPr>
        <w:rPr>
          <w:rFonts w:asciiTheme="minorHAnsi" w:eastAsiaTheme="majorEastAsia" w:hAnsiTheme="minorHAnsi" w:cstheme="majorBidi"/>
          <w:b/>
          <w:bCs/>
          <w:color w:val="365F91" w:themeColor="accent1" w:themeShade="BF"/>
          <w:sz w:val="24"/>
          <w:szCs w:val="28"/>
        </w:rPr>
      </w:pPr>
    </w:p>
    <w:p w:rsidR="001E4448" w:rsidRDefault="00FE2496">
      <w:pPr>
        <w:rPr>
          <w:rFonts w:asciiTheme="minorHAnsi" w:eastAsiaTheme="majorEastAsia" w:hAnsiTheme="minorHAnsi" w:cstheme="majorBidi"/>
          <w:b/>
          <w:bCs/>
          <w:color w:val="365F91" w:themeColor="accent1" w:themeShade="BF"/>
          <w:sz w:val="24"/>
          <w:szCs w:val="28"/>
        </w:rPr>
      </w:pPr>
      <w:r>
        <w:rPr>
          <w:rFonts w:asciiTheme="minorHAnsi" w:eastAsiaTheme="majorEastAsia" w:hAnsiTheme="minorHAnsi" w:cstheme="majorBidi"/>
          <w:b/>
          <w:bCs/>
          <w:color w:val="365F91" w:themeColor="accent1" w:themeShade="BF"/>
          <w:sz w:val="24"/>
          <w:szCs w:val="28"/>
        </w:rPr>
        <w:t>Custom Gateway Setup</w:t>
      </w:r>
    </w:p>
    <w:p w:rsidR="001E4448" w:rsidRDefault="001E4448" w:rsidP="001E4448">
      <w:pPr>
        <w:spacing w:line="240" w:lineRule="auto"/>
      </w:pPr>
      <w:r>
        <w:t xml:space="preserve">To setup custom gateway, please refer to </w:t>
      </w:r>
      <w:hyperlink w:anchor="customs" w:history="1">
        <w:proofErr w:type="spellStart"/>
        <w:r w:rsidRPr="00302AF7">
          <w:rPr>
            <w:rStyle w:val="Hyperlink"/>
          </w:rPr>
          <w:t>sectionGroup</w:t>
        </w:r>
        <w:proofErr w:type="spellEnd"/>
      </w:hyperlink>
      <w:r>
        <w:t xml:space="preserve"> name “Customs”. This is where you specify the required custom gateway. In the example above, there are 3 custom gateways setup, each with unique name.</w:t>
      </w:r>
    </w:p>
    <w:p w:rsidR="00A41ADF" w:rsidRDefault="001E4448" w:rsidP="001E4448">
      <w:pPr>
        <w:spacing w:line="240" w:lineRule="auto"/>
      </w:pPr>
      <w:r>
        <w:t>Below it there is a “</w:t>
      </w:r>
      <w:hyperlink w:anchor="customgateway" w:history="1">
        <w:r w:rsidRPr="00302AF7">
          <w:rPr>
            <w:rStyle w:val="Hyperlink"/>
          </w:rPr>
          <w:t>Customs</w:t>
        </w:r>
      </w:hyperlink>
      <w:r>
        <w:t xml:space="preserve">” section where the custom gateways settings are populated. </w:t>
      </w:r>
      <w:r w:rsidR="00A41ADF">
        <w:t>Please note each gateway section naming convention must follow exactly the same stated in “</w:t>
      </w:r>
      <w:proofErr w:type="spellStart"/>
      <w:r w:rsidR="00A41ADF">
        <w:t>sectionGroup</w:t>
      </w:r>
      <w:proofErr w:type="spellEnd"/>
      <w:r w:rsidR="00A41ADF">
        <w:t xml:space="preserve">” portion. </w:t>
      </w:r>
    </w:p>
    <w:p w:rsidR="00A41ADF" w:rsidRDefault="00A41ADF" w:rsidP="001E4448">
      <w:pPr>
        <w:spacing w:line="240" w:lineRule="auto"/>
      </w:pPr>
      <w:r>
        <w:t xml:space="preserve">Add key and value pair into the custom gateway name section. You can refer to the default configuration found in “Gateways” section, with </w:t>
      </w:r>
      <w:hyperlink w:anchor="type" w:history="1">
        <w:r w:rsidRPr="00302AF7">
          <w:rPr>
            <w:rStyle w:val="Hyperlink"/>
          </w:rPr>
          <w:t>additional name and value pair added</w:t>
        </w:r>
      </w:hyperlink>
      <w:r>
        <w:t xml:space="preserve"> </w:t>
      </w:r>
      <w:r>
        <w:rPr>
          <w:rFonts w:ascii="Courier New" w:hAnsi="Courier New" w:cs="Courier New"/>
          <w:noProof/>
          <w:color w:val="0000FF"/>
          <w:sz w:val="20"/>
          <w:szCs w:val="20"/>
        </w:rPr>
        <w:t>&lt;</w:t>
      </w:r>
      <w:r>
        <w:rPr>
          <w:rFonts w:ascii="Courier New" w:hAnsi="Courier New" w:cs="Courier New"/>
          <w:noProof/>
          <w:color w:val="A31515"/>
          <w:sz w:val="20"/>
          <w:szCs w:val="20"/>
        </w:rPr>
        <w:t>add</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key</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type</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value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Xerox</w:t>
      </w:r>
      <w:r>
        <w:rPr>
          <w:rFonts w:ascii="Courier New" w:hAnsi="Courier New" w:cs="Courier New"/>
          <w:noProof/>
          <w:sz w:val="20"/>
          <w:szCs w:val="20"/>
        </w:rPr>
        <w:t>"</w:t>
      </w:r>
      <w:r>
        <w:rPr>
          <w:rFonts w:ascii="Courier New" w:hAnsi="Courier New" w:cs="Courier New"/>
          <w:noProof/>
          <w:color w:val="0000FF"/>
          <w:sz w:val="20"/>
          <w:szCs w:val="20"/>
        </w:rPr>
        <w:t xml:space="preserve"> /&gt;</w:t>
      </w:r>
      <w:r>
        <w:t xml:space="preserve"> </w:t>
      </w:r>
    </w:p>
    <w:p w:rsidR="00A52B23" w:rsidRDefault="00A41ADF" w:rsidP="001E4448">
      <w:pPr>
        <w:spacing w:line="240" w:lineRule="auto"/>
      </w:pPr>
      <w:r>
        <w:t>The “type” name and value pair tells the service to load which gateway type instance. You can have many of same type, provided the name must be unique. Another unique setting required is the base directory. 2 gateways cannot share the same base directory to avoid conflict.</w:t>
      </w:r>
    </w:p>
    <w:p w:rsidR="00D2239C" w:rsidRDefault="00A52B23" w:rsidP="001E4448">
      <w:pPr>
        <w:spacing w:line="240" w:lineRule="auto"/>
      </w:pPr>
      <w:r>
        <w:t>You can reuse the name and value pair from the static gateway setting as a reference.</w:t>
      </w:r>
      <w:r w:rsidR="00E92AD9">
        <w:t xml:space="preserve"> Please make sure for each custom gateway profile you need to specify a new </w:t>
      </w:r>
      <w:proofErr w:type="spellStart"/>
      <w:r w:rsidR="00E92AD9">
        <w:t>baseDirectory</w:t>
      </w:r>
      <w:proofErr w:type="spellEnd"/>
      <w:r w:rsidR="00E92AD9">
        <w:t xml:space="preserve"> value/path. Do not share the directory path as this will cause the gateway not to function as it should be. </w:t>
      </w:r>
      <w:r w:rsidR="00D2239C">
        <w:br w:type="page"/>
      </w:r>
    </w:p>
    <w:p w:rsidR="00FE2496" w:rsidRDefault="00FE2496">
      <w:pPr>
        <w:rPr>
          <w:rFonts w:asciiTheme="minorHAnsi" w:eastAsiaTheme="majorEastAsia" w:hAnsiTheme="minorHAnsi" w:cstheme="majorBidi"/>
          <w:b/>
          <w:bCs/>
          <w:color w:val="365F91" w:themeColor="accent1" w:themeShade="BF"/>
          <w:sz w:val="24"/>
          <w:szCs w:val="28"/>
        </w:rPr>
      </w:pPr>
    </w:p>
    <w:p w:rsidR="00FE2496" w:rsidRDefault="00FE2496">
      <w:pPr>
        <w:rPr>
          <w:rFonts w:asciiTheme="minorHAnsi" w:eastAsiaTheme="majorEastAsia" w:hAnsiTheme="minorHAnsi" w:cstheme="majorBidi"/>
          <w:b/>
          <w:bCs/>
          <w:color w:val="365F91" w:themeColor="accent1" w:themeShade="BF"/>
          <w:sz w:val="24"/>
          <w:szCs w:val="28"/>
        </w:rPr>
      </w:pPr>
    </w:p>
    <w:p w:rsidR="00761929" w:rsidRPr="00BB7182" w:rsidRDefault="00761929" w:rsidP="00B97AFE">
      <w:pPr>
        <w:rPr>
          <w:rFonts w:asciiTheme="minorHAnsi" w:eastAsiaTheme="majorEastAsia" w:hAnsiTheme="minorHAnsi" w:cstheme="majorBidi"/>
          <w:b/>
          <w:bCs/>
          <w:color w:val="365F91" w:themeColor="accent1" w:themeShade="BF"/>
          <w:sz w:val="24"/>
          <w:szCs w:val="28"/>
        </w:rPr>
      </w:pPr>
    </w:p>
    <w:sectPr w:rsidR="00761929" w:rsidRPr="00BB7182" w:rsidSect="009D6AD0">
      <w:headerReference w:type="default" r:id="rId16"/>
      <w:footerReference w:type="default" r:id="rId17"/>
      <w:pgSz w:w="12240" w:h="15840"/>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16" w:rsidRDefault="00ED4516" w:rsidP="00D81BF5">
      <w:pPr>
        <w:spacing w:after="0" w:line="240" w:lineRule="auto"/>
      </w:pPr>
      <w:r>
        <w:separator/>
      </w:r>
    </w:p>
  </w:endnote>
  <w:endnote w:type="continuationSeparator" w:id="0">
    <w:p w:rsidR="00ED4516" w:rsidRDefault="00ED4516" w:rsidP="00D8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2"/>
      <w:gridCol w:w="833"/>
    </w:tblGrid>
    <w:tr w:rsidR="00523AD0">
      <w:tc>
        <w:tcPr>
          <w:tcW w:w="0" w:type="auto"/>
        </w:tcPr>
        <w:p w:rsidR="00523AD0" w:rsidRDefault="00523AD0">
          <w:pPr>
            <w:pStyle w:val="Footer"/>
          </w:pPr>
        </w:p>
      </w:tc>
      <w:tc>
        <w:tcPr>
          <w:tcW w:w="0" w:type="auto"/>
        </w:tcPr>
        <w:p w:rsidR="00523AD0" w:rsidRPr="00F22BB1" w:rsidRDefault="00523AD0" w:rsidP="005E086D">
          <w:pPr>
            <w:pStyle w:val="Footer"/>
            <w:rPr>
              <w:sz w:val="12"/>
              <w:szCs w:val="12"/>
            </w:rPr>
          </w:pPr>
          <w:sdt>
            <w:sdtPr>
              <w:rPr>
                <w:sz w:val="12"/>
                <w:szCs w:val="12"/>
              </w:rPr>
              <w:alias w:val="Company"/>
              <w:id w:val="6760802"/>
              <w:dataBinding w:prefixMappings="xmlns:ns0='http://schemas.openxmlformats.org/officeDocument/2006/extended-properties'" w:xpath="/ns0:Properties[1]/ns0:Company[1]" w:storeItemID="{6668398D-A668-4E3E-A5EB-62B293D839F1}"/>
              <w:text/>
            </w:sdtPr>
            <w:sdtContent>
              <w:r w:rsidR="00E92AD9">
                <w:rPr>
                  <w:sz w:val="12"/>
                  <w:szCs w:val="12"/>
                </w:rPr>
                <w:t>BR201302</w:t>
              </w:r>
              <w:r>
                <w:rPr>
                  <w:sz w:val="12"/>
                  <w:szCs w:val="12"/>
                </w:rPr>
                <w:t>26</w:t>
              </w:r>
            </w:sdtContent>
          </w:sdt>
        </w:p>
      </w:tc>
    </w:tr>
  </w:tbl>
  <w:p w:rsidR="00523AD0" w:rsidRDefault="00523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16" w:rsidRDefault="00ED4516" w:rsidP="00D81BF5">
      <w:pPr>
        <w:spacing w:after="0" w:line="240" w:lineRule="auto"/>
      </w:pPr>
      <w:r>
        <w:separator/>
      </w:r>
    </w:p>
  </w:footnote>
  <w:footnote w:type="continuationSeparator" w:id="0">
    <w:p w:rsidR="00ED4516" w:rsidRDefault="00ED4516" w:rsidP="00D81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D0" w:rsidRDefault="00523AD0">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sdt>
                <w:sdtPr>
                  <w:alias w:val="Title"/>
                  <w:id w:val="16275097"/>
                  <w:dataBinding w:prefixMappings="xmlns:ns0='http://schemas.openxmlformats.org/package/2006/metadata/core-properties' xmlns:ns1='http://purl.org/dc/elements/1.1/'" w:xpath="/ns0:coreProperties[1]/ns1:title[1]" w:storeItemID="{6C3C8BC8-F283-45AE-878A-BAB7291924A1}"/>
                  <w:text/>
                </w:sdtPr>
                <w:sdtContent>
                  <w:p w:rsidR="00523AD0" w:rsidRDefault="00523AD0">
                    <w:pPr>
                      <w:spacing w:after="0" w:line="240" w:lineRule="auto"/>
                    </w:pPr>
                    <w:r>
                      <w:t>FaxCore eV5 – File Gateway Configuration</w:t>
                    </w:r>
                  </w:p>
                </w:sdtContent>
              </w:sdt>
            </w:txbxContent>
          </v:textbox>
          <w10:wrap anchorx="margin" anchory="margin"/>
        </v:shape>
      </w:pict>
    </w:r>
    <w:r>
      <w:rPr>
        <w:noProof/>
        <w:lang w:eastAsia="zh-TW"/>
      </w:rPr>
      <w:pict>
        <v:shape id="_x0000_s2049"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049;mso-fit-shape-to-text:t" inset=",0,,0">
            <w:txbxContent>
              <w:p w:rsidR="00523AD0" w:rsidRDefault="00523AD0">
                <w:pPr>
                  <w:spacing w:after="0" w:line="240" w:lineRule="auto"/>
                  <w:jc w:val="right"/>
                  <w:rPr>
                    <w:color w:val="FFFFFF" w:themeColor="background1"/>
                  </w:rPr>
                </w:pPr>
                <w:r>
                  <w:fldChar w:fldCharType="begin"/>
                </w:r>
                <w:r>
                  <w:instrText xml:space="preserve"> PAGE   \* MERGEFORMAT </w:instrText>
                </w:r>
                <w:r>
                  <w:fldChar w:fldCharType="separate"/>
                </w:r>
                <w:r w:rsidR="00140B7A" w:rsidRPr="00140B7A">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37"/>
    <w:multiLevelType w:val="hybridMultilevel"/>
    <w:tmpl w:val="4760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2EFD"/>
    <w:multiLevelType w:val="hybridMultilevel"/>
    <w:tmpl w:val="B24201D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0A896DBB"/>
    <w:multiLevelType w:val="hybridMultilevel"/>
    <w:tmpl w:val="E536EAF8"/>
    <w:lvl w:ilvl="0" w:tplc="D0029C4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E52BF"/>
    <w:multiLevelType w:val="hybridMultilevel"/>
    <w:tmpl w:val="F852F0F8"/>
    <w:lvl w:ilvl="0" w:tplc="04DE1080">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109D7E41"/>
    <w:multiLevelType w:val="hybridMultilevel"/>
    <w:tmpl w:val="9B3A7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624895"/>
    <w:multiLevelType w:val="hybridMultilevel"/>
    <w:tmpl w:val="9BB023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913B0E"/>
    <w:multiLevelType w:val="hybridMultilevel"/>
    <w:tmpl w:val="9F8C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90743"/>
    <w:multiLevelType w:val="hybridMultilevel"/>
    <w:tmpl w:val="AAFAB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F23811"/>
    <w:multiLevelType w:val="hybridMultilevel"/>
    <w:tmpl w:val="345C0C8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nsid w:val="581733A3"/>
    <w:multiLevelType w:val="hybridMultilevel"/>
    <w:tmpl w:val="7E563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5973AA"/>
    <w:multiLevelType w:val="hybridMultilevel"/>
    <w:tmpl w:val="1058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F14D4"/>
    <w:multiLevelType w:val="hybridMultilevel"/>
    <w:tmpl w:val="7AF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A05186"/>
    <w:multiLevelType w:val="hybridMultilevel"/>
    <w:tmpl w:val="86BAF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9"/>
  </w:num>
  <w:num w:numId="4">
    <w:abstractNumId w:val="0"/>
  </w:num>
  <w:num w:numId="5">
    <w:abstractNumId w:val="7"/>
  </w:num>
  <w:num w:numId="6">
    <w:abstractNumId w:val="4"/>
  </w:num>
  <w:num w:numId="7">
    <w:abstractNumId w:val="11"/>
  </w:num>
  <w:num w:numId="8">
    <w:abstractNumId w:val="3"/>
  </w:num>
  <w:num w:numId="9">
    <w:abstractNumId w:val="1"/>
  </w:num>
  <w:num w:numId="10">
    <w:abstractNumId w:val="8"/>
  </w:num>
  <w:num w:numId="11">
    <w:abstractNumId w:val="6"/>
  </w:num>
  <w:num w:numId="12">
    <w:abstractNumId w:val="2"/>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1BF5"/>
    <w:rsid w:val="00002A54"/>
    <w:rsid w:val="00002BE4"/>
    <w:rsid w:val="00003C91"/>
    <w:rsid w:val="00010772"/>
    <w:rsid w:val="00011BC9"/>
    <w:rsid w:val="000203DF"/>
    <w:rsid w:val="0003217E"/>
    <w:rsid w:val="00033AA6"/>
    <w:rsid w:val="000346E5"/>
    <w:rsid w:val="00040C97"/>
    <w:rsid w:val="00042684"/>
    <w:rsid w:val="00042EBB"/>
    <w:rsid w:val="000451E1"/>
    <w:rsid w:val="00047FBF"/>
    <w:rsid w:val="000521DD"/>
    <w:rsid w:val="00055626"/>
    <w:rsid w:val="00056FA9"/>
    <w:rsid w:val="00057520"/>
    <w:rsid w:val="000630A0"/>
    <w:rsid w:val="00063A56"/>
    <w:rsid w:val="00071735"/>
    <w:rsid w:val="00072E10"/>
    <w:rsid w:val="00077490"/>
    <w:rsid w:val="000872C9"/>
    <w:rsid w:val="000A0883"/>
    <w:rsid w:val="000A782B"/>
    <w:rsid w:val="000B0B2F"/>
    <w:rsid w:val="000B100A"/>
    <w:rsid w:val="000B78FD"/>
    <w:rsid w:val="000D2BE8"/>
    <w:rsid w:val="000D7603"/>
    <w:rsid w:val="000E050F"/>
    <w:rsid w:val="000E37DD"/>
    <w:rsid w:val="000F640C"/>
    <w:rsid w:val="000F66DC"/>
    <w:rsid w:val="0010017B"/>
    <w:rsid w:val="001006E1"/>
    <w:rsid w:val="00103E7E"/>
    <w:rsid w:val="00104A98"/>
    <w:rsid w:val="001078AC"/>
    <w:rsid w:val="0011029C"/>
    <w:rsid w:val="00110B3D"/>
    <w:rsid w:val="00111060"/>
    <w:rsid w:val="0011179C"/>
    <w:rsid w:val="001118D3"/>
    <w:rsid w:val="001145D5"/>
    <w:rsid w:val="00114BD1"/>
    <w:rsid w:val="00115769"/>
    <w:rsid w:val="00120059"/>
    <w:rsid w:val="00123907"/>
    <w:rsid w:val="00125F9C"/>
    <w:rsid w:val="00126967"/>
    <w:rsid w:val="00126BA7"/>
    <w:rsid w:val="001307F3"/>
    <w:rsid w:val="00132C4A"/>
    <w:rsid w:val="001330DB"/>
    <w:rsid w:val="0013366C"/>
    <w:rsid w:val="00140B7A"/>
    <w:rsid w:val="00140F33"/>
    <w:rsid w:val="001463BF"/>
    <w:rsid w:val="00146B3B"/>
    <w:rsid w:val="00151BB3"/>
    <w:rsid w:val="00157D04"/>
    <w:rsid w:val="00162CD3"/>
    <w:rsid w:val="0016304C"/>
    <w:rsid w:val="001705FF"/>
    <w:rsid w:val="001749A7"/>
    <w:rsid w:val="001833EA"/>
    <w:rsid w:val="00184BDB"/>
    <w:rsid w:val="00191159"/>
    <w:rsid w:val="001966EC"/>
    <w:rsid w:val="001A5641"/>
    <w:rsid w:val="001A6627"/>
    <w:rsid w:val="001A685F"/>
    <w:rsid w:val="001B15E6"/>
    <w:rsid w:val="001B2DF9"/>
    <w:rsid w:val="001B65F7"/>
    <w:rsid w:val="001B6840"/>
    <w:rsid w:val="001C365C"/>
    <w:rsid w:val="001D2C82"/>
    <w:rsid w:val="001D5D1F"/>
    <w:rsid w:val="001D73F2"/>
    <w:rsid w:val="001E41C5"/>
    <w:rsid w:val="001E4448"/>
    <w:rsid w:val="001E472B"/>
    <w:rsid w:val="001E4B12"/>
    <w:rsid w:val="001E4CC2"/>
    <w:rsid w:val="001E6687"/>
    <w:rsid w:val="001E750A"/>
    <w:rsid w:val="001F0829"/>
    <w:rsid w:val="001F199A"/>
    <w:rsid w:val="001F417E"/>
    <w:rsid w:val="001F60C4"/>
    <w:rsid w:val="001F61DE"/>
    <w:rsid w:val="001F65D4"/>
    <w:rsid w:val="0020123B"/>
    <w:rsid w:val="00202CD1"/>
    <w:rsid w:val="002034B8"/>
    <w:rsid w:val="00207715"/>
    <w:rsid w:val="00215250"/>
    <w:rsid w:val="00215B80"/>
    <w:rsid w:val="0022044E"/>
    <w:rsid w:val="00220B4A"/>
    <w:rsid w:val="00221E45"/>
    <w:rsid w:val="0022312B"/>
    <w:rsid w:val="0022371E"/>
    <w:rsid w:val="002252A3"/>
    <w:rsid w:val="0023478F"/>
    <w:rsid w:val="00236056"/>
    <w:rsid w:val="00240B3E"/>
    <w:rsid w:val="00240EF1"/>
    <w:rsid w:val="00243FF2"/>
    <w:rsid w:val="00282C5D"/>
    <w:rsid w:val="0028357F"/>
    <w:rsid w:val="0028461B"/>
    <w:rsid w:val="002879B9"/>
    <w:rsid w:val="0029236D"/>
    <w:rsid w:val="00294771"/>
    <w:rsid w:val="002A3111"/>
    <w:rsid w:val="002A469A"/>
    <w:rsid w:val="002A5033"/>
    <w:rsid w:val="002A7BFF"/>
    <w:rsid w:val="002B4BA2"/>
    <w:rsid w:val="002B75A8"/>
    <w:rsid w:val="002C0277"/>
    <w:rsid w:val="002C0C2E"/>
    <w:rsid w:val="002C2BD7"/>
    <w:rsid w:val="002C3A53"/>
    <w:rsid w:val="002C5301"/>
    <w:rsid w:val="002C679F"/>
    <w:rsid w:val="002C7D3A"/>
    <w:rsid w:val="002D405F"/>
    <w:rsid w:val="002D5EB8"/>
    <w:rsid w:val="002E15D5"/>
    <w:rsid w:val="002F1C87"/>
    <w:rsid w:val="002F5645"/>
    <w:rsid w:val="002F5B7D"/>
    <w:rsid w:val="00302AF7"/>
    <w:rsid w:val="00302EDB"/>
    <w:rsid w:val="00304545"/>
    <w:rsid w:val="00304EC6"/>
    <w:rsid w:val="00307162"/>
    <w:rsid w:val="0032510C"/>
    <w:rsid w:val="003269EB"/>
    <w:rsid w:val="00330F5E"/>
    <w:rsid w:val="00337787"/>
    <w:rsid w:val="00344A66"/>
    <w:rsid w:val="00344AE2"/>
    <w:rsid w:val="00346D52"/>
    <w:rsid w:val="00353587"/>
    <w:rsid w:val="003548A8"/>
    <w:rsid w:val="003555B3"/>
    <w:rsid w:val="00357594"/>
    <w:rsid w:val="00366D92"/>
    <w:rsid w:val="00367E29"/>
    <w:rsid w:val="00370491"/>
    <w:rsid w:val="00371729"/>
    <w:rsid w:val="00373AA3"/>
    <w:rsid w:val="00375C8B"/>
    <w:rsid w:val="00376E58"/>
    <w:rsid w:val="00384D43"/>
    <w:rsid w:val="003930CA"/>
    <w:rsid w:val="003962E6"/>
    <w:rsid w:val="003A1D68"/>
    <w:rsid w:val="003A462A"/>
    <w:rsid w:val="003A4B5E"/>
    <w:rsid w:val="003A72F3"/>
    <w:rsid w:val="003B34D8"/>
    <w:rsid w:val="003B622E"/>
    <w:rsid w:val="003B6279"/>
    <w:rsid w:val="003B69D8"/>
    <w:rsid w:val="003C0929"/>
    <w:rsid w:val="003C23A8"/>
    <w:rsid w:val="003D1E6E"/>
    <w:rsid w:val="003E1E1F"/>
    <w:rsid w:val="003E3DB5"/>
    <w:rsid w:val="003F2030"/>
    <w:rsid w:val="003F5317"/>
    <w:rsid w:val="003F5AEE"/>
    <w:rsid w:val="00403993"/>
    <w:rsid w:val="004040DC"/>
    <w:rsid w:val="004100B9"/>
    <w:rsid w:val="00414517"/>
    <w:rsid w:val="00423BBB"/>
    <w:rsid w:val="00425D4F"/>
    <w:rsid w:val="00431A5A"/>
    <w:rsid w:val="0044068A"/>
    <w:rsid w:val="00441916"/>
    <w:rsid w:val="00443218"/>
    <w:rsid w:val="004528DD"/>
    <w:rsid w:val="004621CD"/>
    <w:rsid w:val="0046532F"/>
    <w:rsid w:val="004658F5"/>
    <w:rsid w:val="004663B0"/>
    <w:rsid w:val="004677B0"/>
    <w:rsid w:val="004718A1"/>
    <w:rsid w:val="004738B6"/>
    <w:rsid w:val="00473F79"/>
    <w:rsid w:val="0047487B"/>
    <w:rsid w:val="0047601E"/>
    <w:rsid w:val="004859AA"/>
    <w:rsid w:val="00487D22"/>
    <w:rsid w:val="00490041"/>
    <w:rsid w:val="00490AF9"/>
    <w:rsid w:val="00491381"/>
    <w:rsid w:val="00493A66"/>
    <w:rsid w:val="00493EE4"/>
    <w:rsid w:val="00495770"/>
    <w:rsid w:val="00495FEA"/>
    <w:rsid w:val="004A020D"/>
    <w:rsid w:val="004A2EFF"/>
    <w:rsid w:val="004A3861"/>
    <w:rsid w:val="004A4A68"/>
    <w:rsid w:val="004A5B3F"/>
    <w:rsid w:val="004A6CC4"/>
    <w:rsid w:val="004B35A0"/>
    <w:rsid w:val="004B40CE"/>
    <w:rsid w:val="004B6CC2"/>
    <w:rsid w:val="004C5D35"/>
    <w:rsid w:val="004C7606"/>
    <w:rsid w:val="004D143E"/>
    <w:rsid w:val="004D662F"/>
    <w:rsid w:val="004D7794"/>
    <w:rsid w:val="004E0FB7"/>
    <w:rsid w:val="004F0131"/>
    <w:rsid w:val="004F3CE2"/>
    <w:rsid w:val="004F3E41"/>
    <w:rsid w:val="004F4C6E"/>
    <w:rsid w:val="005047EA"/>
    <w:rsid w:val="00506713"/>
    <w:rsid w:val="00514DF6"/>
    <w:rsid w:val="00517938"/>
    <w:rsid w:val="00520B96"/>
    <w:rsid w:val="00523213"/>
    <w:rsid w:val="00523AD0"/>
    <w:rsid w:val="00527442"/>
    <w:rsid w:val="00540FA5"/>
    <w:rsid w:val="00545A14"/>
    <w:rsid w:val="00560C9E"/>
    <w:rsid w:val="005622E6"/>
    <w:rsid w:val="005738FB"/>
    <w:rsid w:val="005750A9"/>
    <w:rsid w:val="00575D4A"/>
    <w:rsid w:val="005807E4"/>
    <w:rsid w:val="0058491E"/>
    <w:rsid w:val="00584AC5"/>
    <w:rsid w:val="00590834"/>
    <w:rsid w:val="00592E59"/>
    <w:rsid w:val="00594A4E"/>
    <w:rsid w:val="00595CF5"/>
    <w:rsid w:val="005A0EDB"/>
    <w:rsid w:val="005A2BC3"/>
    <w:rsid w:val="005A4A99"/>
    <w:rsid w:val="005A6519"/>
    <w:rsid w:val="005A676A"/>
    <w:rsid w:val="005B3EDD"/>
    <w:rsid w:val="005B4C57"/>
    <w:rsid w:val="005C2CEE"/>
    <w:rsid w:val="005C321E"/>
    <w:rsid w:val="005C6835"/>
    <w:rsid w:val="005C7B6C"/>
    <w:rsid w:val="005D0477"/>
    <w:rsid w:val="005D1457"/>
    <w:rsid w:val="005D3D3A"/>
    <w:rsid w:val="005D4127"/>
    <w:rsid w:val="005D6A18"/>
    <w:rsid w:val="005E086D"/>
    <w:rsid w:val="005E1C29"/>
    <w:rsid w:val="005E625F"/>
    <w:rsid w:val="005E6CDC"/>
    <w:rsid w:val="005E7AE0"/>
    <w:rsid w:val="005F01CE"/>
    <w:rsid w:val="005F55CF"/>
    <w:rsid w:val="005F5B54"/>
    <w:rsid w:val="00602D9E"/>
    <w:rsid w:val="006045F9"/>
    <w:rsid w:val="0060763F"/>
    <w:rsid w:val="0061384E"/>
    <w:rsid w:val="00614A4F"/>
    <w:rsid w:val="00617353"/>
    <w:rsid w:val="00617BE6"/>
    <w:rsid w:val="006260AF"/>
    <w:rsid w:val="00627404"/>
    <w:rsid w:val="006274FA"/>
    <w:rsid w:val="00637593"/>
    <w:rsid w:val="006412FB"/>
    <w:rsid w:val="00645862"/>
    <w:rsid w:val="006536E6"/>
    <w:rsid w:val="006562A8"/>
    <w:rsid w:val="00656A21"/>
    <w:rsid w:val="0066037F"/>
    <w:rsid w:val="006619B6"/>
    <w:rsid w:val="00662053"/>
    <w:rsid w:val="00670CA6"/>
    <w:rsid w:val="00673801"/>
    <w:rsid w:val="00674730"/>
    <w:rsid w:val="006758F2"/>
    <w:rsid w:val="0067732E"/>
    <w:rsid w:val="0068309D"/>
    <w:rsid w:val="00683429"/>
    <w:rsid w:val="006839F9"/>
    <w:rsid w:val="00691C73"/>
    <w:rsid w:val="006929DC"/>
    <w:rsid w:val="00694876"/>
    <w:rsid w:val="0069497D"/>
    <w:rsid w:val="00695BDC"/>
    <w:rsid w:val="00695C26"/>
    <w:rsid w:val="00696D29"/>
    <w:rsid w:val="00697494"/>
    <w:rsid w:val="006974BE"/>
    <w:rsid w:val="006A19EA"/>
    <w:rsid w:val="006A2C62"/>
    <w:rsid w:val="006A500B"/>
    <w:rsid w:val="006A6C3F"/>
    <w:rsid w:val="006B1E11"/>
    <w:rsid w:val="006B2E80"/>
    <w:rsid w:val="006B3FFA"/>
    <w:rsid w:val="006C0091"/>
    <w:rsid w:val="006C3384"/>
    <w:rsid w:val="006C3D11"/>
    <w:rsid w:val="006C5960"/>
    <w:rsid w:val="006C7472"/>
    <w:rsid w:val="006C7BD3"/>
    <w:rsid w:val="006C7CFA"/>
    <w:rsid w:val="006D47EC"/>
    <w:rsid w:val="006D4BE0"/>
    <w:rsid w:val="006D718D"/>
    <w:rsid w:val="006D748D"/>
    <w:rsid w:val="006E2E9B"/>
    <w:rsid w:val="006E53B4"/>
    <w:rsid w:val="006E59DE"/>
    <w:rsid w:val="006F213D"/>
    <w:rsid w:val="006F343D"/>
    <w:rsid w:val="006F46C6"/>
    <w:rsid w:val="006F5497"/>
    <w:rsid w:val="00707556"/>
    <w:rsid w:val="00711A8A"/>
    <w:rsid w:val="0071285F"/>
    <w:rsid w:val="007244E0"/>
    <w:rsid w:val="007343D8"/>
    <w:rsid w:val="00743551"/>
    <w:rsid w:val="00743E99"/>
    <w:rsid w:val="007451A4"/>
    <w:rsid w:val="0074611B"/>
    <w:rsid w:val="00750B39"/>
    <w:rsid w:val="00751D63"/>
    <w:rsid w:val="00754BCA"/>
    <w:rsid w:val="00756D21"/>
    <w:rsid w:val="00757200"/>
    <w:rsid w:val="00761440"/>
    <w:rsid w:val="00761929"/>
    <w:rsid w:val="00767979"/>
    <w:rsid w:val="00772A4C"/>
    <w:rsid w:val="00776FD4"/>
    <w:rsid w:val="00780822"/>
    <w:rsid w:val="00780D6A"/>
    <w:rsid w:val="0078130F"/>
    <w:rsid w:val="00783D43"/>
    <w:rsid w:val="00784607"/>
    <w:rsid w:val="00784847"/>
    <w:rsid w:val="00797D80"/>
    <w:rsid w:val="007A39A3"/>
    <w:rsid w:val="007A6F6E"/>
    <w:rsid w:val="007B0CE8"/>
    <w:rsid w:val="007B2D43"/>
    <w:rsid w:val="007B2F33"/>
    <w:rsid w:val="007B39A2"/>
    <w:rsid w:val="007B4443"/>
    <w:rsid w:val="007B485D"/>
    <w:rsid w:val="007B4EB6"/>
    <w:rsid w:val="007C6132"/>
    <w:rsid w:val="007C68F7"/>
    <w:rsid w:val="007D5EE5"/>
    <w:rsid w:val="007E2DA5"/>
    <w:rsid w:val="007E38B7"/>
    <w:rsid w:val="007F0538"/>
    <w:rsid w:val="007F09BB"/>
    <w:rsid w:val="007F7BEB"/>
    <w:rsid w:val="00801214"/>
    <w:rsid w:val="00801629"/>
    <w:rsid w:val="008047F8"/>
    <w:rsid w:val="0080483B"/>
    <w:rsid w:val="008068DC"/>
    <w:rsid w:val="008152C3"/>
    <w:rsid w:val="008211EB"/>
    <w:rsid w:val="00822C0D"/>
    <w:rsid w:val="008249CA"/>
    <w:rsid w:val="00825DD3"/>
    <w:rsid w:val="008328FE"/>
    <w:rsid w:val="008350A9"/>
    <w:rsid w:val="00837F04"/>
    <w:rsid w:val="0084417D"/>
    <w:rsid w:val="00844D8C"/>
    <w:rsid w:val="0084622A"/>
    <w:rsid w:val="00847670"/>
    <w:rsid w:val="0085329C"/>
    <w:rsid w:val="00860BC3"/>
    <w:rsid w:val="00861134"/>
    <w:rsid w:val="008623B8"/>
    <w:rsid w:val="008700AF"/>
    <w:rsid w:val="00871D09"/>
    <w:rsid w:val="00872E82"/>
    <w:rsid w:val="00877317"/>
    <w:rsid w:val="008805CF"/>
    <w:rsid w:val="00885BC8"/>
    <w:rsid w:val="00885F10"/>
    <w:rsid w:val="00891A46"/>
    <w:rsid w:val="008935D5"/>
    <w:rsid w:val="00896AC4"/>
    <w:rsid w:val="00897A6B"/>
    <w:rsid w:val="008B341C"/>
    <w:rsid w:val="008B41CA"/>
    <w:rsid w:val="008B7439"/>
    <w:rsid w:val="008C24D0"/>
    <w:rsid w:val="008D4585"/>
    <w:rsid w:val="008D7D92"/>
    <w:rsid w:val="008E10DD"/>
    <w:rsid w:val="008E1BB2"/>
    <w:rsid w:val="008F2A05"/>
    <w:rsid w:val="008F2DAA"/>
    <w:rsid w:val="00903615"/>
    <w:rsid w:val="00914875"/>
    <w:rsid w:val="009262FD"/>
    <w:rsid w:val="009265F8"/>
    <w:rsid w:val="0093258D"/>
    <w:rsid w:val="00933CC4"/>
    <w:rsid w:val="00935526"/>
    <w:rsid w:val="00936284"/>
    <w:rsid w:val="0094059D"/>
    <w:rsid w:val="009455BC"/>
    <w:rsid w:val="00947FCE"/>
    <w:rsid w:val="009533A1"/>
    <w:rsid w:val="00953446"/>
    <w:rsid w:val="0095369E"/>
    <w:rsid w:val="00957CE1"/>
    <w:rsid w:val="0096014F"/>
    <w:rsid w:val="009615A0"/>
    <w:rsid w:val="00963C71"/>
    <w:rsid w:val="00970430"/>
    <w:rsid w:val="00972818"/>
    <w:rsid w:val="00973719"/>
    <w:rsid w:val="00976410"/>
    <w:rsid w:val="009811A7"/>
    <w:rsid w:val="009826B6"/>
    <w:rsid w:val="00983DB9"/>
    <w:rsid w:val="00985AFD"/>
    <w:rsid w:val="009872A0"/>
    <w:rsid w:val="009875F2"/>
    <w:rsid w:val="00987A53"/>
    <w:rsid w:val="00987D06"/>
    <w:rsid w:val="009A2A6D"/>
    <w:rsid w:val="009A480D"/>
    <w:rsid w:val="009A7255"/>
    <w:rsid w:val="009B5FAA"/>
    <w:rsid w:val="009B62ED"/>
    <w:rsid w:val="009B7FC6"/>
    <w:rsid w:val="009C1BDD"/>
    <w:rsid w:val="009D16C5"/>
    <w:rsid w:val="009D243A"/>
    <w:rsid w:val="009D6351"/>
    <w:rsid w:val="009D6827"/>
    <w:rsid w:val="009D6AD0"/>
    <w:rsid w:val="009E0E77"/>
    <w:rsid w:val="009E2664"/>
    <w:rsid w:val="009E447D"/>
    <w:rsid w:val="009F0543"/>
    <w:rsid w:val="009F0D68"/>
    <w:rsid w:val="009F4EDB"/>
    <w:rsid w:val="009F7772"/>
    <w:rsid w:val="00A01FFE"/>
    <w:rsid w:val="00A11290"/>
    <w:rsid w:val="00A116D2"/>
    <w:rsid w:val="00A1495D"/>
    <w:rsid w:val="00A156A8"/>
    <w:rsid w:val="00A26024"/>
    <w:rsid w:val="00A368A0"/>
    <w:rsid w:val="00A36A75"/>
    <w:rsid w:val="00A41ADF"/>
    <w:rsid w:val="00A438B0"/>
    <w:rsid w:val="00A43956"/>
    <w:rsid w:val="00A46E46"/>
    <w:rsid w:val="00A52B23"/>
    <w:rsid w:val="00A5759D"/>
    <w:rsid w:val="00A579BB"/>
    <w:rsid w:val="00A60791"/>
    <w:rsid w:val="00A6117C"/>
    <w:rsid w:val="00A6156A"/>
    <w:rsid w:val="00A6346D"/>
    <w:rsid w:val="00A6612E"/>
    <w:rsid w:val="00A721A8"/>
    <w:rsid w:val="00A7575D"/>
    <w:rsid w:val="00A8247E"/>
    <w:rsid w:val="00A935B3"/>
    <w:rsid w:val="00A9417A"/>
    <w:rsid w:val="00A961AE"/>
    <w:rsid w:val="00A975B8"/>
    <w:rsid w:val="00AA0EDE"/>
    <w:rsid w:val="00AA14F1"/>
    <w:rsid w:val="00AA4763"/>
    <w:rsid w:val="00AA68CE"/>
    <w:rsid w:val="00AB1F01"/>
    <w:rsid w:val="00AB2CCD"/>
    <w:rsid w:val="00AC1F49"/>
    <w:rsid w:val="00AC362E"/>
    <w:rsid w:val="00AC39FA"/>
    <w:rsid w:val="00AC3A56"/>
    <w:rsid w:val="00AC5015"/>
    <w:rsid w:val="00AC62E3"/>
    <w:rsid w:val="00AC6BEE"/>
    <w:rsid w:val="00AD2C67"/>
    <w:rsid w:val="00AD36A6"/>
    <w:rsid w:val="00AD4ECB"/>
    <w:rsid w:val="00AE28C2"/>
    <w:rsid w:val="00AE6DF6"/>
    <w:rsid w:val="00AE6F84"/>
    <w:rsid w:val="00AF34DC"/>
    <w:rsid w:val="00B00836"/>
    <w:rsid w:val="00B0578E"/>
    <w:rsid w:val="00B06CC9"/>
    <w:rsid w:val="00B1203A"/>
    <w:rsid w:val="00B1304F"/>
    <w:rsid w:val="00B143A9"/>
    <w:rsid w:val="00B15DD0"/>
    <w:rsid w:val="00B17A57"/>
    <w:rsid w:val="00B220AD"/>
    <w:rsid w:val="00B22D7B"/>
    <w:rsid w:val="00B24B09"/>
    <w:rsid w:val="00B3275B"/>
    <w:rsid w:val="00B32AE7"/>
    <w:rsid w:val="00B345D3"/>
    <w:rsid w:val="00B35222"/>
    <w:rsid w:val="00B36B8D"/>
    <w:rsid w:val="00B37511"/>
    <w:rsid w:val="00B45A19"/>
    <w:rsid w:val="00B4700D"/>
    <w:rsid w:val="00B478F3"/>
    <w:rsid w:val="00B533F5"/>
    <w:rsid w:val="00B5400A"/>
    <w:rsid w:val="00B55898"/>
    <w:rsid w:val="00B60DE3"/>
    <w:rsid w:val="00B642C8"/>
    <w:rsid w:val="00B64C58"/>
    <w:rsid w:val="00B67DFC"/>
    <w:rsid w:val="00B77FBE"/>
    <w:rsid w:val="00B80969"/>
    <w:rsid w:val="00B80A2A"/>
    <w:rsid w:val="00B864C9"/>
    <w:rsid w:val="00B86C4E"/>
    <w:rsid w:val="00B91A70"/>
    <w:rsid w:val="00B93523"/>
    <w:rsid w:val="00B93F81"/>
    <w:rsid w:val="00B94E2C"/>
    <w:rsid w:val="00B97AFE"/>
    <w:rsid w:val="00BA2F52"/>
    <w:rsid w:val="00BA502E"/>
    <w:rsid w:val="00BB0C8C"/>
    <w:rsid w:val="00BB63AA"/>
    <w:rsid w:val="00BB7182"/>
    <w:rsid w:val="00BC2857"/>
    <w:rsid w:val="00BC4803"/>
    <w:rsid w:val="00BD297E"/>
    <w:rsid w:val="00BD5B86"/>
    <w:rsid w:val="00BD6F7A"/>
    <w:rsid w:val="00BD754A"/>
    <w:rsid w:val="00BE4741"/>
    <w:rsid w:val="00BE4F59"/>
    <w:rsid w:val="00BF05E4"/>
    <w:rsid w:val="00BF13AE"/>
    <w:rsid w:val="00BF1807"/>
    <w:rsid w:val="00BF341E"/>
    <w:rsid w:val="00BF38A7"/>
    <w:rsid w:val="00BF4C3A"/>
    <w:rsid w:val="00BF4CE7"/>
    <w:rsid w:val="00BF5B77"/>
    <w:rsid w:val="00C07EAA"/>
    <w:rsid w:val="00C119BA"/>
    <w:rsid w:val="00C22F7B"/>
    <w:rsid w:val="00C23FF7"/>
    <w:rsid w:val="00C3008D"/>
    <w:rsid w:val="00C327E5"/>
    <w:rsid w:val="00C40D88"/>
    <w:rsid w:val="00C4261D"/>
    <w:rsid w:val="00C426D3"/>
    <w:rsid w:val="00C468E8"/>
    <w:rsid w:val="00C46CD6"/>
    <w:rsid w:val="00C52ED0"/>
    <w:rsid w:val="00C57033"/>
    <w:rsid w:val="00C57BB6"/>
    <w:rsid w:val="00C57D98"/>
    <w:rsid w:val="00C6338D"/>
    <w:rsid w:val="00C707CF"/>
    <w:rsid w:val="00C71D09"/>
    <w:rsid w:val="00C7389C"/>
    <w:rsid w:val="00C76E68"/>
    <w:rsid w:val="00C779C4"/>
    <w:rsid w:val="00C83136"/>
    <w:rsid w:val="00C86322"/>
    <w:rsid w:val="00C901D8"/>
    <w:rsid w:val="00C95F4C"/>
    <w:rsid w:val="00C96CE4"/>
    <w:rsid w:val="00C97015"/>
    <w:rsid w:val="00C97BDF"/>
    <w:rsid w:val="00C97C8A"/>
    <w:rsid w:val="00CA26C1"/>
    <w:rsid w:val="00CA70A6"/>
    <w:rsid w:val="00CB1467"/>
    <w:rsid w:val="00CB23FB"/>
    <w:rsid w:val="00CC0CA2"/>
    <w:rsid w:val="00CC318D"/>
    <w:rsid w:val="00CC4E68"/>
    <w:rsid w:val="00CC7B9C"/>
    <w:rsid w:val="00CD0D7C"/>
    <w:rsid w:val="00CD2984"/>
    <w:rsid w:val="00CD49C0"/>
    <w:rsid w:val="00CD7DF0"/>
    <w:rsid w:val="00CE1788"/>
    <w:rsid w:val="00CE57DA"/>
    <w:rsid w:val="00CF16C9"/>
    <w:rsid w:val="00CF2437"/>
    <w:rsid w:val="00CF2A63"/>
    <w:rsid w:val="00CF300F"/>
    <w:rsid w:val="00CF42A2"/>
    <w:rsid w:val="00CF61F3"/>
    <w:rsid w:val="00CF6B9F"/>
    <w:rsid w:val="00CF6BAC"/>
    <w:rsid w:val="00CF7002"/>
    <w:rsid w:val="00D00486"/>
    <w:rsid w:val="00D00E8D"/>
    <w:rsid w:val="00D02BEA"/>
    <w:rsid w:val="00D030D2"/>
    <w:rsid w:val="00D043A7"/>
    <w:rsid w:val="00D05338"/>
    <w:rsid w:val="00D12A4A"/>
    <w:rsid w:val="00D12C61"/>
    <w:rsid w:val="00D15138"/>
    <w:rsid w:val="00D151FA"/>
    <w:rsid w:val="00D17AA1"/>
    <w:rsid w:val="00D215E1"/>
    <w:rsid w:val="00D2239C"/>
    <w:rsid w:val="00D23CC0"/>
    <w:rsid w:val="00D31D8B"/>
    <w:rsid w:val="00D37E7A"/>
    <w:rsid w:val="00D41F23"/>
    <w:rsid w:val="00D435A1"/>
    <w:rsid w:val="00D43950"/>
    <w:rsid w:val="00D52C9A"/>
    <w:rsid w:val="00D54E13"/>
    <w:rsid w:val="00D57697"/>
    <w:rsid w:val="00D57858"/>
    <w:rsid w:val="00D61C71"/>
    <w:rsid w:val="00D66C91"/>
    <w:rsid w:val="00D72466"/>
    <w:rsid w:val="00D74D72"/>
    <w:rsid w:val="00D80E4A"/>
    <w:rsid w:val="00D81BF5"/>
    <w:rsid w:val="00D833B5"/>
    <w:rsid w:val="00D83456"/>
    <w:rsid w:val="00D85F78"/>
    <w:rsid w:val="00D90DE1"/>
    <w:rsid w:val="00D92292"/>
    <w:rsid w:val="00D95DEE"/>
    <w:rsid w:val="00D95F73"/>
    <w:rsid w:val="00DA4AEC"/>
    <w:rsid w:val="00DB6BEA"/>
    <w:rsid w:val="00DB7824"/>
    <w:rsid w:val="00DC18AB"/>
    <w:rsid w:val="00DC1FD8"/>
    <w:rsid w:val="00DC4BD9"/>
    <w:rsid w:val="00DC6ECB"/>
    <w:rsid w:val="00DD1AFF"/>
    <w:rsid w:val="00DD1CC2"/>
    <w:rsid w:val="00DD7A33"/>
    <w:rsid w:val="00E06E26"/>
    <w:rsid w:val="00E16CF7"/>
    <w:rsid w:val="00E225C8"/>
    <w:rsid w:val="00E23F7E"/>
    <w:rsid w:val="00E2443E"/>
    <w:rsid w:val="00E24F48"/>
    <w:rsid w:val="00E27B15"/>
    <w:rsid w:val="00E30921"/>
    <w:rsid w:val="00E4257F"/>
    <w:rsid w:val="00E44498"/>
    <w:rsid w:val="00E45FD1"/>
    <w:rsid w:val="00E47200"/>
    <w:rsid w:val="00E5015B"/>
    <w:rsid w:val="00E507D5"/>
    <w:rsid w:val="00E51488"/>
    <w:rsid w:val="00E52A23"/>
    <w:rsid w:val="00E55363"/>
    <w:rsid w:val="00E60C8A"/>
    <w:rsid w:val="00E618A6"/>
    <w:rsid w:val="00E62EEC"/>
    <w:rsid w:val="00E6311A"/>
    <w:rsid w:val="00E650D5"/>
    <w:rsid w:val="00E655D3"/>
    <w:rsid w:val="00E659B6"/>
    <w:rsid w:val="00E72704"/>
    <w:rsid w:val="00E75093"/>
    <w:rsid w:val="00E75D0D"/>
    <w:rsid w:val="00E76665"/>
    <w:rsid w:val="00E85690"/>
    <w:rsid w:val="00E86374"/>
    <w:rsid w:val="00E90AC2"/>
    <w:rsid w:val="00E92AD9"/>
    <w:rsid w:val="00EA1E70"/>
    <w:rsid w:val="00EA45E5"/>
    <w:rsid w:val="00EA464B"/>
    <w:rsid w:val="00EB2D23"/>
    <w:rsid w:val="00EB49C8"/>
    <w:rsid w:val="00EB5096"/>
    <w:rsid w:val="00EB5D80"/>
    <w:rsid w:val="00EC175D"/>
    <w:rsid w:val="00EC184A"/>
    <w:rsid w:val="00EC26B0"/>
    <w:rsid w:val="00EC2908"/>
    <w:rsid w:val="00EC4275"/>
    <w:rsid w:val="00EC44FD"/>
    <w:rsid w:val="00EC4B87"/>
    <w:rsid w:val="00EC6017"/>
    <w:rsid w:val="00ED0C73"/>
    <w:rsid w:val="00ED4516"/>
    <w:rsid w:val="00ED5360"/>
    <w:rsid w:val="00ED557A"/>
    <w:rsid w:val="00ED7953"/>
    <w:rsid w:val="00EE018A"/>
    <w:rsid w:val="00EE25BF"/>
    <w:rsid w:val="00EE2995"/>
    <w:rsid w:val="00EE38F1"/>
    <w:rsid w:val="00EE4FFE"/>
    <w:rsid w:val="00EE71FE"/>
    <w:rsid w:val="00EE7EEE"/>
    <w:rsid w:val="00EE7F11"/>
    <w:rsid w:val="00F00AAD"/>
    <w:rsid w:val="00F01C35"/>
    <w:rsid w:val="00F048D3"/>
    <w:rsid w:val="00F070A9"/>
    <w:rsid w:val="00F07C87"/>
    <w:rsid w:val="00F1146D"/>
    <w:rsid w:val="00F136AB"/>
    <w:rsid w:val="00F13904"/>
    <w:rsid w:val="00F142BB"/>
    <w:rsid w:val="00F164CC"/>
    <w:rsid w:val="00F16C12"/>
    <w:rsid w:val="00F22BB1"/>
    <w:rsid w:val="00F23B76"/>
    <w:rsid w:val="00F35F7A"/>
    <w:rsid w:val="00F36BAA"/>
    <w:rsid w:val="00F37398"/>
    <w:rsid w:val="00F373C7"/>
    <w:rsid w:val="00F37740"/>
    <w:rsid w:val="00F42FC9"/>
    <w:rsid w:val="00F438E2"/>
    <w:rsid w:val="00F44AF4"/>
    <w:rsid w:val="00F4530B"/>
    <w:rsid w:val="00F4643E"/>
    <w:rsid w:val="00F46ABE"/>
    <w:rsid w:val="00F52EB3"/>
    <w:rsid w:val="00F53FC3"/>
    <w:rsid w:val="00F56BD1"/>
    <w:rsid w:val="00F6421F"/>
    <w:rsid w:val="00F64FFB"/>
    <w:rsid w:val="00F65842"/>
    <w:rsid w:val="00F65D55"/>
    <w:rsid w:val="00F75146"/>
    <w:rsid w:val="00F77B63"/>
    <w:rsid w:val="00F85372"/>
    <w:rsid w:val="00F91912"/>
    <w:rsid w:val="00F91A37"/>
    <w:rsid w:val="00F932C7"/>
    <w:rsid w:val="00F96879"/>
    <w:rsid w:val="00FA6D1B"/>
    <w:rsid w:val="00FA7349"/>
    <w:rsid w:val="00FB07BB"/>
    <w:rsid w:val="00FB267C"/>
    <w:rsid w:val="00FB4170"/>
    <w:rsid w:val="00FB489B"/>
    <w:rsid w:val="00FB4FDF"/>
    <w:rsid w:val="00FB5182"/>
    <w:rsid w:val="00FC1B81"/>
    <w:rsid w:val="00FD02E0"/>
    <w:rsid w:val="00FD5EBE"/>
    <w:rsid w:val="00FD6980"/>
    <w:rsid w:val="00FE2496"/>
    <w:rsid w:val="00FF0A04"/>
    <w:rsid w:val="00FF3661"/>
    <w:rsid w:val="00FF4065"/>
    <w:rsid w:val="00FF6C1D"/>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F7"/>
    <w:rPr>
      <w:rFonts w:ascii="Calibri" w:hAnsi="Calibri"/>
    </w:rPr>
  </w:style>
  <w:style w:type="paragraph" w:styleId="Heading1">
    <w:name w:val="heading 1"/>
    <w:basedOn w:val="Normal"/>
    <w:next w:val="Normal"/>
    <w:link w:val="Heading1Char"/>
    <w:uiPriority w:val="9"/>
    <w:qFormat/>
    <w:rsid w:val="00E6311A"/>
    <w:pPr>
      <w:spacing w:after="0" w:line="240" w:lineRule="auto"/>
      <w:outlineLvl w:val="0"/>
    </w:pPr>
    <w:rPr>
      <w:rFonts w:eastAsiaTheme="majorEastAsia" w:cstheme="majorBidi"/>
      <w:b/>
      <w:bCs/>
      <w:color w:val="17365D" w:themeColor="text2" w:themeShade="BF"/>
      <w:sz w:val="36"/>
      <w:szCs w:val="28"/>
    </w:rPr>
  </w:style>
  <w:style w:type="paragraph" w:styleId="Heading2">
    <w:name w:val="heading 2"/>
    <w:basedOn w:val="Heading1"/>
    <w:next w:val="Normal"/>
    <w:link w:val="Heading2Char"/>
    <w:uiPriority w:val="9"/>
    <w:unhideWhenUsed/>
    <w:qFormat/>
    <w:rsid w:val="00F35F7A"/>
    <w:pPr>
      <w:outlineLvl w:val="1"/>
    </w:pPr>
    <w:rPr>
      <w:sz w:val="26"/>
      <w:szCs w:val="24"/>
    </w:rPr>
  </w:style>
  <w:style w:type="paragraph" w:styleId="Heading3">
    <w:name w:val="heading 3"/>
    <w:next w:val="Normal"/>
    <w:link w:val="Heading3Char"/>
    <w:uiPriority w:val="9"/>
    <w:unhideWhenUsed/>
    <w:qFormat/>
    <w:rsid w:val="004A6CC4"/>
    <w:pPr>
      <w:outlineLvl w:val="2"/>
    </w:pPr>
    <w:rPr>
      <w:rFonts w:ascii="Calibri" w:eastAsiaTheme="majorEastAsia" w:hAnsi="Calibri" w:cstheme="majorBidi"/>
      <w:b/>
      <w:bCs/>
      <w:color w:val="17365D" w:themeColor="text2" w:themeShade="BF"/>
      <w:sz w:val="24"/>
      <w:szCs w:val="24"/>
    </w:rPr>
  </w:style>
  <w:style w:type="paragraph" w:styleId="Heading4">
    <w:name w:val="heading 4"/>
    <w:basedOn w:val="Normal"/>
    <w:next w:val="Normal"/>
    <w:link w:val="Heading4Char"/>
    <w:uiPriority w:val="9"/>
    <w:unhideWhenUsed/>
    <w:qFormat/>
    <w:rsid w:val="00D31D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BF5"/>
  </w:style>
  <w:style w:type="paragraph" w:styleId="Footer">
    <w:name w:val="footer"/>
    <w:basedOn w:val="Normal"/>
    <w:link w:val="FooterChar"/>
    <w:uiPriority w:val="99"/>
    <w:unhideWhenUsed/>
    <w:rsid w:val="00D8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BF5"/>
  </w:style>
  <w:style w:type="paragraph" w:styleId="BalloonText">
    <w:name w:val="Balloon Text"/>
    <w:basedOn w:val="Normal"/>
    <w:link w:val="BalloonTextChar"/>
    <w:uiPriority w:val="99"/>
    <w:semiHidden/>
    <w:unhideWhenUsed/>
    <w:rsid w:val="00D8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F5"/>
    <w:rPr>
      <w:rFonts w:ascii="Tahoma" w:hAnsi="Tahoma" w:cs="Tahoma"/>
      <w:sz w:val="16"/>
      <w:szCs w:val="16"/>
    </w:rPr>
  </w:style>
  <w:style w:type="character" w:customStyle="1" w:styleId="Heading1Char">
    <w:name w:val="Heading 1 Char"/>
    <w:basedOn w:val="DefaultParagraphFont"/>
    <w:link w:val="Heading1"/>
    <w:uiPriority w:val="9"/>
    <w:rsid w:val="00E6311A"/>
    <w:rPr>
      <w:rFonts w:ascii="Calibri" w:eastAsiaTheme="majorEastAsia" w:hAnsi="Calibri" w:cstheme="majorBidi"/>
      <w:b/>
      <w:bCs/>
      <w:color w:val="17365D" w:themeColor="text2" w:themeShade="BF"/>
      <w:sz w:val="36"/>
      <w:szCs w:val="28"/>
    </w:rPr>
  </w:style>
  <w:style w:type="paragraph" w:styleId="TOCHeading">
    <w:name w:val="TOC Heading"/>
    <w:basedOn w:val="Heading1"/>
    <w:next w:val="Normal"/>
    <w:uiPriority w:val="39"/>
    <w:unhideWhenUsed/>
    <w:qFormat/>
    <w:rsid w:val="00D81BF5"/>
    <w:pPr>
      <w:outlineLvl w:val="9"/>
    </w:pPr>
  </w:style>
  <w:style w:type="paragraph" w:styleId="TOC2">
    <w:name w:val="toc 2"/>
    <w:basedOn w:val="Normal"/>
    <w:next w:val="Normal"/>
    <w:autoRedefine/>
    <w:uiPriority w:val="39"/>
    <w:unhideWhenUsed/>
    <w:qFormat/>
    <w:rsid w:val="00D81BF5"/>
    <w:pPr>
      <w:spacing w:after="100"/>
      <w:ind w:left="220"/>
    </w:pPr>
    <w:rPr>
      <w:rFonts w:eastAsiaTheme="minorEastAsia"/>
    </w:rPr>
  </w:style>
  <w:style w:type="paragraph" w:styleId="TOC1">
    <w:name w:val="toc 1"/>
    <w:basedOn w:val="Normal"/>
    <w:next w:val="Normal"/>
    <w:autoRedefine/>
    <w:uiPriority w:val="39"/>
    <w:unhideWhenUsed/>
    <w:qFormat/>
    <w:rsid w:val="00D81BF5"/>
    <w:pPr>
      <w:spacing w:after="100"/>
    </w:pPr>
    <w:rPr>
      <w:rFonts w:eastAsiaTheme="minorEastAsia"/>
    </w:rPr>
  </w:style>
  <w:style w:type="paragraph" w:styleId="TOC3">
    <w:name w:val="toc 3"/>
    <w:basedOn w:val="Normal"/>
    <w:next w:val="Normal"/>
    <w:autoRedefine/>
    <w:uiPriority w:val="39"/>
    <w:unhideWhenUsed/>
    <w:qFormat/>
    <w:rsid w:val="00D81BF5"/>
    <w:pPr>
      <w:spacing w:after="100"/>
      <w:ind w:left="440"/>
    </w:pPr>
    <w:rPr>
      <w:rFonts w:eastAsiaTheme="minorEastAsia"/>
    </w:rPr>
  </w:style>
  <w:style w:type="character" w:customStyle="1" w:styleId="Heading2Char">
    <w:name w:val="Heading 2 Char"/>
    <w:basedOn w:val="DefaultParagraphFont"/>
    <w:link w:val="Heading2"/>
    <w:uiPriority w:val="9"/>
    <w:rsid w:val="00F35F7A"/>
    <w:rPr>
      <w:rFonts w:ascii="Calibri" w:eastAsiaTheme="majorEastAsia" w:hAnsi="Calibri" w:cstheme="majorBidi"/>
      <w:b/>
      <w:bCs/>
      <w:color w:val="365F91" w:themeColor="accent1" w:themeShade="BF"/>
      <w:sz w:val="26"/>
      <w:szCs w:val="24"/>
    </w:rPr>
  </w:style>
  <w:style w:type="character" w:styleId="Hyperlink">
    <w:name w:val="Hyperlink"/>
    <w:basedOn w:val="DefaultParagraphFont"/>
    <w:uiPriority w:val="99"/>
    <w:unhideWhenUsed/>
    <w:rsid w:val="008623B8"/>
    <w:rPr>
      <w:color w:val="0000FF" w:themeColor="hyperlink"/>
      <w:u w:val="single"/>
    </w:rPr>
  </w:style>
  <w:style w:type="paragraph" w:styleId="Subtitle">
    <w:name w:val="Subtitle"/>
    <w:basedOn w:val="Normal"/>
    <w:next w:val="Normal"/>
    <w:link w:val="SubtitleChar"/>
    <w:uiPriority w:val="11"/>
    <w:qFormat/>
    <w:rsid w:val="008623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23B8"/>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3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23B8"/>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797D80"/>
    <w:rPr>
      <w:i/>
      <w:iCs/>
      <w:color w:val="808080" w:themeColor="text1" w:themeTint="7F"/>
    </w:rPr>
  </w:style>
  <w:style w:type="character" w:styleId="IntenseEmphasis">
    <w:name w:val="Intense Emphasis"/>
    <w:basedOn w:val="DefaultParagraphFont"/>
    <w:uiPriority w:val="21"/>
    <w:qFormat/>
    <w:rsid w:val="00797D80"/>
    <w:rPr>
      <w:b/>
      <w:bCs/>
      <w:i/>
      <w:iCs/>
      <w:color w:val="4F81BD" w:themeColor="accent1"/>
    </w:rPr>
  </w:style>
  <w:style w:type="character" w:styleId="Emphasis">
    <w:name w:val="Emphasis"/>
    <w:basedOn w:val="DefaultParagraphFont"/>
    <w:uiPriority w:val="20"/>
    <w:qFormat/>
    <w:rsid w:val="00797D80"/>
    <w:rPr>
      <w:i/>
      <w:iCs/>
    </w:rPr>
  </w:style>
  <w:style w:type="paragraph" w:styleId="ListParagraph">
    <w:name w:val="List Paragraph"/>
    <w:basedOn w:val="Normal"/>
    <w:uiPriority w:val="34"/>
    <w:qFormat/>
    <w:rsid w:val="00002A54"/>
    <w:pPr>
      <w:ind w:left="720"/>
      <w:contextualSpacing/>
    </w:pPr>
  </w:style>
  <w:style w:type="paragraph" w:customStyle="1" w:styleId="Default">
    <w:name w:val="Default"/>
    <w:rsid w:val="002C0C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A6CC4"/>
    <w:rPr>
      <w:rFonts w:ascii="Calibri" w:eastAsiaTheme="majorEastAsia" w:hAnsi="Calibri" w:cstheme="majorBidi"/>
      <w:b/>
      <w:bCs/>
      <w:color w:val="17365D" w:themeColor="text2" w:themeShade="BF"/>
      <w:sz w:val="24"/>
      <w:szCs w:val="24"/>
    </w:rPr>
  </w:style>
  <w:style w:type="character" w:customStyle="1" w:styleId="Heading4Char">
    <w:name w:val="Heading 4 Char"/>
    <w:basedOn w:val="DefaultParagraphFont"/>
    <w:link w:val="Heading4"/>
    <w:uiPriority w:val="9"/>
    <w:rsid w:val="00D31D8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B622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03E7E"/>
    <w:pPr>
      <w:spacing w:line="240" w:lineRule="auto"/>
    </w:pPr>
    <w:rPr>
      <w:b/>
      <w:bCs/>
      <w:color w:val="4F81BD" w:themeColor="accent1"/>
      <w:sz w:val="18"/>
      <w:szCs w:val="18"/>
    </w:rPr>
  </w:style>
  <w:style w:type="table" w:customStyle="1" w:styleId="TableGrid1">
    <w:name w:val="Table Grid1"/>
    <w:basedOn w:val="TableNormal"/>
    <w:next w:val="TableGrid"/>
    <w:uiPriority w:val="59"/>
    <w:rsid w:val="003A1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02A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xco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upport@faxcore.com.m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faxc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6BCA3582431439428B5C58E30459C" ma:contentTypeVersion="0" ma:contentTypeDescription="Create a new document." ma:contentTypeScope="" ma:versionID="7a9c9091f2ba35e23eca9bf2ddd72c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4D9B-D4E0-4221-9F5E-750044886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1D3AD5-A8D1-40BC-B3ED-CDED2E876C9E}">
  <ds:schemaRefs>
    <ds:schemaRef ds:uri="http://schemas.microsoft.com/sharepoint/v3/contenttype/forms"/>
  </ds:schemaRefs>
</ds:datastoreItem>
</file>

<file path=customXml/itemProps3.xml><?xml version="1.0" encoding="utf-8"?>
<ds:datastoreItem xmlns:ds="http://schemas.openxmlformats.org/officeDocument/2006/customXml" ds:itemID="{BCCB85B2-762A-4E65-8EBF-14869C2C154D}">
  <ds:schemaRefs>
    <ds:schemaRef ds:uri="http://schemas.microsoft.com/office/2006/metadata/properties"/>
  </ds:schemaRefs>
</ds:datastoreItem>
</file>

<file path=customXml/itemProps4.xml><?xml version="1.0" encoding="utf-8"?>
<ds:datastoreItem xmlns:ds="http://schemas.openxmlformats.org/officeDocument/2006/customXml" ds:itemID="{77B7F00B-AE01-4CCA-A8E5-24B498E6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FaxCore eV5 – File Gateway Configuration</vt:lpstr>
    </vt:vector>
  </TitlesOfParts>
  <Company>BR20130226</Company>
  <LinksUpToDate>false</LinksUpToDate>
  <CharactersWithSpaces>22200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FaxCore eV5 – File Gateway Configuration</dc:title>
  <dc:creator>Sam</dc:creator>
  <cp:lastModifiedBy>Sam</cp:lastModifiedBy>
  <cp:revision>9</cp:revision>
  <cp:lastPrinted>2013-04-17T16:31:00Z</cp:lastPrinted>
  <dcterms:created xsi:type="dcterms:W3CDTF">2013-04-16T13:41:00Z</dcterms:created>
  <dcterms:modified xsi:type="dcterms:W3CDTF">2013-04-17T16:32:00Z</dcterms:modified>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0x01010047E6BCA3582431439428B5C58E30459C</vt:lpwstr>
  </property>
</Properties>
</file>